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55" w:rsidRPr="00FC43BE" w:rsidRDefault="006C4456" w:rsidP="00B308FC">
      <w:pPr>
        <w:jc w:val="center"/>
        <w:rPr>
          <w:rFonts w:ascii="Arial" w:hAnsi="Arial" w:cs="Arial"/>
          <w:b/>
          <w:bCs/>
          <w:szCs w:val="24"/>
        </w:rPr>
      </w:pPr>
      <w:r w:rsidRPr="00FC43BE">
        <w:rPr>
          <w:rFonts w:ascii="Arial" w:hAnsi="Arial" w:cs="Arial"/>
          <w:b/>
          <w:bCs/>
          <w:szCs w:val="24"/>
        </w:rPr>
        <w:t xml:space="preserve">Minutes from the </w:t>
      </w:r>
      <w:r w:rsidR="00FC43BE" w:rsidRPr="00FC43BE">
        <w:rPr>
          <w:rFonts w:ascii="Arial" w:hAnsi="Arial" w:cs="Arial"/>
          <w:b/>
          <w:bCs/>
          <w:szCs w:val="24"/>
        </w:rPr>
        <w:t xml:space="preserve">virtual </w:t>
      </w:r>
      <w:r w:rsidRPr="00FC43BE">
        <w:rPr>
          <w:rFonts w:ascii="Arial" w:hAnsi="Arial" w:cs="Arial"/>
          <w:b/>
          <w:bCs/>
          <w:szCs w:val="24"/>
        </w:rPr>
        <w:t xml:space="preserve">North Kent Patient Consultative Committee held on </w:t>
      </w:r>
      <w:r w:rsidR="00AD17B1" w:rsidRPr="00FC43BE">
        <w:rPr>
          <w:rFonts w:ascii="Arial" w:hAnsi="Arial" w:cs="Arial"/>
          <w:b/>
          <w:bCs/>
          <w:szCs w:val="24"/>
        </w:rPr>
        <w:t xml:space="preserve">Wednesday, </w:t>
      </w:r>
      <w:r w:rsidR="00FC43BE" w:rsidRPr="00FC43BE">
        <w:rPr>
          <w:rFonts w:ascii="Arial" w:hAnsi="Arial" w:cs="Arial"/>
          <w:b/>
          <w:bCs/>
          <w:szCs w:val="24"/>
        </w:rPr>
        <w:t>20 May</w:t>
      </w:r>
      <w:r w:rsidR="00EB191E" w:rsidRPr="00FC43BE">
        <w:rPr>
          <w:rFonts w:ascii="Arial" w:hAnsi="Arial" w:cs="Arial"/>
          <w:b/>
          <w:bCs/>
          <w:szCs w:val="24"/>
        </w:rPr>
        <w:t xml:space="preserve"> 2020</w:t>
      </w:r>
      <w:r w:rsidR="00012F42" w:rsidRPr="00FC43BE">
        <w:rPr>
          <w:rFonts w:ascii="Arial" w:hAnsi="Arial" w:cs="Arial"/>
          <w:b/>
          <w:bCs/>
          <w:szCs w:val="24"/>
        </w:rPr>
        <w:t xml:space="preserve"> </w:t>
      </w:r>
      <w:r w:rsidR="007F6D81" w:rsidRPr="00FC43BE">
        <w:rPr>
          <w:rFonts w:ascii="Arial" w:hAnsi="Arial" w:cs="Arial"/>
          <w:b/>
          <w:bCs/>
          <w:szCs w:val="24"/>
        </w:rPr>
        <w:t xml:space="preserve">from </w:t>
      </w:r>
      <w:r w:rsidR="00FC43BE" w:rsidRPr="00FC43BE">
        <w:rPr>
          <w:rFonts w:ascii="Arial" w:hAnsi="Arial" w:cs="Arial"/>
          <w:b/>
          <w:bCs/>
          <w:szCs w:val="24"/>
        </w:rPr>
        <w:t xml:space="preserve">2 to 3pm at </w:t>
      </w:r>
      <w:proofErr w:type="spellStart"/>
      <w:r w:rsidR="00FC43BE" w:rsidRPr="00FC43BE">
        <w:rPr>
          <w:rFonts w:ascii="Arial" w:hAnsi="Arial" w:cs="Arial"/>
          <w:b/>
          <w:bCs/>
          <w:szCs w:val="24"/>
        </w:rPr>
        <w:t>Lifesize</w:t>
      </w:r>
      <w:proofErr w:type="spellEnd"/>
      <w:r w:rsidR="00FC43BE" w:rsidRPr="00FC43BE">
        <w:rPr>
          <w:rFonts w:ascii="Arial" w:hAnsi="Arial" w:cs="Arial"/>
          <w:b/>
          <w:bCs/>
          <w:szCs w:val="24"/>
        </w:rPr>
        <w:t xml:space="preserve"> </w:t>
      </w:r>
      <w:r w:rsidR="00AD17B1" w:rsidRPr="00FC43BE">
        <w:rPr>
          <w:rFonts w:ascii="Arial" w:hAnsi="Arial" w:cs="Arial"/>
          <w:b/>
          <w:bCs/>
          <w:szCs w:val="24"/>
        </w:rPr>
        <w:t xml:space="preserve"> </w:t>
      </w:r>
    </w:p>
    <w:p w:rsidR="00B308FC" w:rsidRPr="00FC43BE" w:rsidRDefault="00B308FC" w:rsidP="00B308FC">
      <w:pPr>
        <w:jc w:val="center"/>
        <w:rPr>
          <w:rFonts w:ascii="Arial" w:hAnsi="Arial" w:cs="Arial"/>
          <w:b/>
          <w:bCs/>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FC43BE" w:rsidTr="006C4456">
        <w:trPr>
          <w:trHeight w:val="127"/>
        </w:trPr>
        <w:tc>
          <w:tcPr>
            <w:tcW w:w="10065" w:type="dxa"/>
            <w:shd w:val="clear" w:color="auto" w:fill="A6A6A6"/>
            <w:tcMar>
              <w:top w:w="0" w:type="dxa"/>
              <w:left w:w="108" w:type="dxa"/>
              <w:bottom w:w="0" w:type="dxa"/>
              <w:right w:w="108" w:type="dxa"/>
            </w:tcMar>
            <w:vAlign w:val="center"/>
            <w:hideMark/>
          </w:tcPr>
          <w:p w:rsidR="006C4456" w:rsidRPr="00FC43BE" w:rsidRDefault="006C4456">
            <w:pPr>
              <w:spacing w:line="276" w:lineRule="auto"/>
              <w:jc w:val="both"/>
              <w:rPr>
                <w:rFonts w:ascii="Arial" w:hAnsi="Arial" w:cs="Arial"/>
                <w:i/>
                <w:iCs/>
                <w:szCs w:val="24"/>
              </w:rPr>
            </w:pPr>
            <w:r w:rsidRPr="00FC43BE">
              <w:rPr>
                <w:rFonts w:ascii="Arial" w:hAnsi="Arial" w:cs="Arial"/>
                <w:b/>
                <w:bCs/>
                <w:szCs w:val="24"/>
              </w:rPr>
              <w:t>Members:</w:t>
            </w:r>
          </w:p>
        </w:tc>
      </w:tr>
    </w:tbl>
    <w:p w:rsidR="006C4456" w:rsidRPr="00FC43BE" w:rsidRDefault="006C4456" w:rsidP="00F80373">
      <w:pPr>
        <w:ind w:left="2552" w:hanging="2552"/>
        <w:rPr>
          <w:rFonts w:ascii="Arial" w:hAnsi="Arial" w:cs="Arial"/>
          <w:szCs w:val="24"/>
        </w:rPr>
      </w:pPr>
      <w:r w:rsidRPr="00FC43BE">
        <w:rPr>
          <w:rFonts w:ascii="Arial" w:hAnsi="Arial" w:cs="Arial"/>
          <w:szCs w:val="24"/>
        </w:rPr>
        <w:t>Nick Dent (ND)</w:t>
      </w:r>
      <w:r w:rsidR="00F80373" w:rsidRPr="00FC43BE">
        <w:rPr>
          <w:rFonts w:ascii="Arial" w:hAnsi="Arial" w:cs="Arial"/>
          <w:szCs w:val="24"/>
          <w:lang w:eastAsia="en-GB"/>
        </w:rPr>
        <w:tab/>
      </w:r>
      <w:r w:rsidRPr="00FC43BE">
        <w:rPr>
          <w:rFonts w:ascii="Arial" w:hAnsi="Arial" w:cs="Arial"/>
          <w:szCs w:val="24"/>
          <w:lang w:eastAsia="en-GB"/>
        </w:rPr>
        <w:t xml:space="preserve">Patient Experience Team </w:t>
      </w:r>
      <w:r w:rsidR="00AA67AD" w:rsidRPr="00FC43BE">
        <w:rPr>
          <w:rFonts w:ascii="Arial" w:hAnsi="Arial" w:cs="Arial"/>
          <w:szCs w:val="24"/>
        </w:rPr>
        <w:t>Manager (C</w:t>
      </w:r>
      <w:r w:rsidRPr="00FC43BE">
        <w:rPr>
          <w:rFonts w:ascii="Arial" w:hAnsi="Arial" w:cs="Arial"/>
          <w:szCs w:val="24"/>
        </w:rPr>
        <w:t xml:space="preserve">hair)    </w:t>
      </w:r>
    </w:p>
    <w:p w:rsidR="00FC43BE" w:rsidRPr="00FC43BE" w:rsidRDefault="00FC43BE" w:rsidP="00FC43BE">
      <w:pPr>
        <w:ind w:left="2552" w:hanging="2552"/>
        <w:rPr>
          <w:rFonts w:ascii="Arial" w:hAnsi="Arial" w:cs="Arial"/>
          <w:szCs w:val="24"/>
        </w:rPr>
      </w:pPr>
      <w:r w:rsidRPr="00FC43BE">
        <w:rPr>
          <w:rFonts w:ascii="Arial" w:hAnsi="Arial" w:cs="Arial"/>
          <w:szCs w:val="24"/>
        </w:rPr>
        <w:t xml:space="preserve">Bobbie </w:t>
      </w:r>
      <w:proofErr w:type="spellStart"/>
      <w:r w:rsidRPr="00FC43BE">
        <w:rPr>
          <w:rFonts w:ascii="Arial" w:hAnsi="Arial" w:cs="Arial"/>
          <w:szCs w:val="24"/>
        </w:rPr>
        <w:t>Taiano</w:t>
      </w:r>
      <w:proofErr w:type="spellEnd"/>
      <w:r w:rsidRPr="00FC43BE">
        <w:rPr>
          <w:rFonts w:ascii="Arial" w:hAnsi="Arial" w:cs="Arial"/>
          <w:szCs w:val="24"/>
        </w:rPr>
        <w:tab/>
        <w:t xml:space="preserve">Team Lead (Medway), Carers First </w:t>
      </w:r>
    </w:p>
    <w:p w:rsidR="00FC43BE" w:rsidRPr="00FC43BE" w:rsidRDefault="00FC43BE" w:rsidP="00FC43BE">
      <w:pPr>
        <w:ind w:left="2552" w:hanging="2552"/>
        <w:rPr>
          <w:rFonts w:ascii="Arial" w:hAnsi="Arial" w:cs="Arial"/>
          <w:szCs w:val="24"/>
        </w:rPr>
      </w:pPr>
      <w:r w:rsidRPr="00FC43BE">
        <w:rPr>
          <w:rFonts w:ascii="Arial" w:hAnsi="Arial" w:cs="Arial"/>
          <w:szCs w:val="24"/>
        </w:rPr>
        <w:t xml:space="preserve">Steve </w:t>
      </w:r>
      <w:proofErr w:type="spellStart"/>
      <w:r w:rsidRPr="00FC43BE">
        <w:rPr>
          <w:rFonts w:ascii="Arial" w:hAnsi="Arial" w:cs="Arial"/>
          <w:szCs w:val="24"/>
        </w:rPr>
        <w:t>Armitstead</w:t>
      </w:r>
      <w:proofErr w:type="spellEnd"/>
      <w:r w:rsidRPr="00FC43BE">
        <w:rPr>
          <w:rFonts w:ascii="Arial" w:hAnsi="Arial" w:cs="Arial"/>
          <w:szCs w:val="24"/>
        </w:rPr>
        <w:t xml:space="preserve"> (SA)</w:t>
      </w:r>
      <w:r w:rsidRPr="00FC43BE">
        <w:rPr>
          <w:rFonts w:ascii="Arial" w:hAnsi="Arial" w:cs="Arial"/>
          <w:szCs w:val="24"/>
        </w:rPr>
        <w:tab/>
        <w:t>Engagement Worker, User Voice, MEGAN CIC</w:t>
      </w:r>
    </w:p>
    <w:p w:rsidR="00FC43BE" w:rsidRPr="00FC43BE" w:rsidRDefault="00FC43BE" w:rsidP="00F80373">
      <w:pPr>
        <w:ind w:left="2552" w:hanging="2552"/>
        <w:rPr>
          <w:rFonts w:ascii="Arial" w:hAnsi="Arial" w:cs="Arial"/>
          <w:szCs w:val="24"/>
        </w:rPr>
      </w:pPr>
      <w:r w:rsidRPr="00FC43BE">
        <w:rPr>
          <w:rFonts w:ascii="Arial" w:hAnsi="Arial" w:cs="Arial"/>
          <w:szCs w:val="24"/>
        </w:rPr>
        <w:t xml:space="preserve">Harriet </w:t>
      </w:r>
      <w:proofErr w:type="spellStart"/>
      <w:r w:rsidRPr="00FC43BE">
        <w:rPr>
          <w:rFonts w:ascii="Arial" w:hAnsi="Arial" w:cs="Arial"/>
          <w:szCs w:val="24"/>
        </w:rPr>
        <w:t>Agard</w:t>
      </w:r>
      <w:proofErr w:type="spellEnd"/>
      <w:r w:rsidRPr="00FC43BE">
        <w:rPr>
          <w:rFonts w:ascii="Arial" w:hAnsi="Arial" w:cs="Arial"/>
          <w:szCs w:val="24"/>
        </w:rPr>
        <w:t xml:space="preserve"> (HA)</w:t>
      </w:r>
      <w:r w:rsidRPr="00FC43BE">
        <w:rPr>
          <w:rFonts w:ascii="Arial" w:hAnsi="Arial" w:cs="Arial"/>
          <w:szCs w:val="24"/>
        </w:rPr>
        <w:tab/>
        <w:t xml:space="preserve">Service User </w:t>
      </w:r>
    </w:p>
    <w:p w:rsidR="00E66F09" w:rsidRPr="00FC43BE" w:rsidRDefault="00E66F09" w:rsidP="00F80373">
      <w:pPr>
        <w:ind w:left="2552" w:hanging="2552"/>
        <w:rPr>
          <w:rFonts w:ascii="Arial" w:hAnsi="Arial" w:cs="Arial"/>
          <w:szCs w:val="24"/>
        </w:rPr>
      </w:pPr>
      <w:r w:rsidRPr="00FC43BE">
        <w:rPr>
          <w:rFonts w:ascii="Arial" w:hAnsi="Arial" w:cs="Arial"/>
          <w:szCs w:val="24"/>
        </w:rPr>
        <w:t>Brian Clark (BC)</w:t>
      </w:r>
      <w:r w:rsidRPr="00FC43BE">
        <w:rPr>
          <w:rFonts w:ascii="Arial" w:hAnsi="Arial" w:cs="Arial"/>
          <w:szCs w:val="24"/>
        </w:rPr>
        <w:tab/>
        <w:t>Carer</w:t>
      </w:r>
    </w:p>
    <w:p w:rsidR="00EE2955" w:rsidRPr="00FC43BE" w:rsidRDefault="00F80373" w:rsidP="00E66F09">
      <w:pPr>
        <w:ind w:left="2552" w:hanging="2552"/>
        <w:rPr>
          <w:rFonts w:ascii="Arial" w:hAnsi="Arial" w:cs="Arial"/>
          <w:szCs w:val="24"/>
        </w:rPr>
      </w:pPr>
      <w:r w:rsidRPr="00FC43BE">
        <w:rPr>
          <w:rFonts w:ascii="Arial" w:hAnsi="Arial" w:cs="Arial"/>
          <w:szCs w:val="24"/>
        </w:rPr>
        <w:t>Kamila Lobuzinska (KL)</w:t>
      </w:r>
      <w:r w:rsidRPr="00FC43BE">
        <w:rPr>
          <w:rFonts w:ascii="Arial" w:hAnsi="Arial" w:cs="Arial"/>
          <w:szCs w:val="24"/>
        </w:rPr>
        <w:tab/>
      </w:r>
      <w:r w:rsidR="006C4456" w:rsidRPr="00FC43BE">
        <w:rPr>
          <w:rFonts w:ascii="Arial" w:hAnsi="Arial" w:cs="Arial"/>
          <w:szCs w:val="24"/>
        </w:rPr>
        <w:t>Patient Engagement Coordinator (notes)</w:t>
      </w:r>
    </w:p>
    <w:p w:rsidR="003744F6" w:rsidRPr="00FC43BE" w:rsidRDefault="003744F6" w:rsidP="00AD17B1">
      <w:pPr>
        <w:rPr>
          <w:rFonts w:ascii="Arial" w:hAnsi="Arial" w:cs="Arial"/>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FC43BE" w:rsidTr="006C4456">
        <w:trPr>
          <w:trHeight w:val="127"/>
        </w:trPr>
        <w:tc>
          <w:tcPr>
            <w:tcW w:w="10065" w:type="dxa"/>
            <w:shd w:val="clear" w:color="auto" w:fill="A6A6A6"/>
            <w:tcMar>
              <w:top w:w="0" w:type="dxa"/>
              <w:left w:w="108" w:type="dxa"/>
              <w:bottom w:w="0" w:type="dxa"/>
              <w:right w:w="108" w:type="dxa"/>
            </w:tcMar>
            <w:vAlign w:val="center"/>
            <w:hideMark/>
          </w:tcPr>
          <w:p w:rsidR="006C4456" w:rsidRPr="00FC43BE" w:rsidRDefault="006C4456">
            <w:pPr>
              <w:spacing w:line="276" w:lineRule="auto"/>
              <w:jc w:val="both"/>
              <w:rPr>
                <w:rFonts w:ascii="Arial" w:hAnsi="Arial" w:cs="Arial"/>
                <w:i/>
                <w:iCs/>
                <w:szCs w:val="24"/>
              </w:rPr>
            </w:pPr>
            <w:r w:rsidRPr="00FC43BE">
              <w:rPr>
                <w:rFonts w:ascii="Arial" w:hAnsi="Arial" w:cs="Arial"/>
                <w:b/>
                <w:bCs/>
                <w:szCs w:val="24"/>
              </w:rPr>
              <w:t>Apologies:</w:t>
            </w:r>
          </w:p>
        </w:tc>
      </w:tr>
    </w:tbl>
    <w:p w:rsidR="00FC43BE" w:rsidRPr="00FC43BE" w:rsidRDefault="00FC43BE" w:rsidP="00FC43BE">
      <w:pPr>
        <w:ind w:left="2552" w:hanging="2552"/>
        <w:rPr>
          <w:rFonts w:ascii="Arial" w:hAnsi="Arial" w:cs="Arial"/>
          <w:szCs w:val="24"/>
        </w:rPr>
      </w:pPr>
      <w:r w:rsidRPr="00FC43BE">
        <w:rPr>
          <w:rFonts w:ascii="Arial" w:hAnsi="Arial" w:cs="Arial"/>
          <w:szCs w:val="24"/>
        </w:rPr>
        <w:t>Louis Coelho (LC)</w:t>
      </w:r>
      <w:r w:rsidRPr="00FC43BE">
        <w:rPr>
          <w:rFonts w:ascii="Arial" w:hAnsi="Arial" w:cs="Arial"/>
          <w:szCs w:val="24"/>
        </w:rPr>
        <w:tab/>
        <w:t>Carer / Carers First / ADSS / Carers UK</w:t>
      </w:r>
    </w:p>
    <w:p w:rsidR="00C530B8" w:rsidRPr="00FC43BE" w:rsidRDefault="00C530B8" w:rsidP="00AD17B1">
      <w:pPr>
        <w:spacing w:line="276" w:lineRule="auto"/>
        <w:rPr>
          <w:rFonts w:ascii="Arial" w:hAnsi="Arial" w:cs="Arial"/>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FC43BE" w:rsidTr="006C4456">
        <w:trPr>
          <w:trHeight w:val="127"/>
        </w:trPr>
        <w:tc>
          <w:tcPr>
            <w:tcW w:w="10065" w:type="dxa"/>
            <w:shd w:val="clear" w:color="auto" w:fill="A6A6A6"/>
            <w:tcMar>
              <w:top w:w="0" w:type="dxa"/>
              <w:left w:w="108" w:type="dxa"/>
              <w:bottom w:w="0" w:type="dxa"/>
              <w:right w:w="108" w:type="dxa"/>
            </w:tcMar>
            <w:vAlign w:val="center"/>
            <w:hideMark/>
          </w:tcPr>
          <w:p w:rsidR="006C4456" w:rsidRPr="00FC43BE" w:rsidRDefault="006C4456">
            <w:pPr>
              <w:spacing w:line="276" w:lineRule="auto"/>
              <w:jc w:val="both"/>
              <w:rPr>
                <w:rFonts w:ascii="Arial" w:hAnsi="Arial" w:cs="Arial"/>
                <w:i/>
                <w:iCs/>
                <w:szCs w:val="24"/>
              </w:rPr>
            </w:pPr>
            <w:r w:rsidRPr="00FC43BE">
              <w:rPr>
                <w:rFonts w:ascii="Arial" w:hAnsi="Arial" w:cs="Arial"/>
                <w:b/>
                <w:bCs/>
                <w:szCs w:val="24"/>
              </w:rPr>
              <w:t>Reference:                   Agenda item:</w:t>
            </w:r>
          </w:p>
        </w:tc>
      </w:tr>
    </w:tbl>
    <w:p w:rsidR="00FC43BE" w:rsidRDefault="00FC43BE" w:rsidP="00FC43BE">
      <w:pPr>
        <w:rPr>
          <w:rFonts w:ascii="Arial" w:hAnsi="Arial" w:cs="Arial"/>
          <w:sz w:val="24"/>
          <w:szCs w:val="24"/>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jc w:val="both"/>
              <w:rPr>
                <w:rFonts w:ascii="Arial" w:hAnsi="Arial" w:cs="Arial"/>
                <w:i/>
                <w:iCs/>
                <w:szCs w:val="20"/>
              </w:rPr>
            </w:pPr>
            <w:r>
              <w:rPr>
                <w:rFonts w:ascii="Arial" w:hAnsi="Arial" w:cs="Arial"/>
                <w:b/>
                <w:bCs/>
                <w:szCs w:val="20"/>
              </w:rPr>
              <w:t>N</w:t>
            </w:r>
            <w:r w:rsidRPr="00FC43BE">
              <w:rPr>
                <w:rFonts w:ascii="Arial" w:hAnsi="Arial" w:cs="Arial"/>
                <w:b/>
                <w:bCs/>
                <w:szCs w:val="20"/>
              </w:rPr>
              <w:t>KPCC 20/21-1     Welcome, Introductions and apologies</w:t>
            </w:r>
          </w:p>
        </w:tc>
      </w:tr>
    </w:tbl>
    <w:p w:rsidR="00FC43BE" w:rsidRPr="00FC43BE" w:rsidRDefault="00FC43BE" w:rsidP="00FC43BE">
      <w:pPr>
        <w:rPr>
          <w:rFonts w:ascii="Arial" w:hAnsi="Arial" w:cs="Arial"/>
          <w:b/>
          <w:bCs/>
          <w:szCs w:val="20"/>
        </w:rPr>
      </w:pPr>
    </w:p>
    <w:p w:rsidR="00FC43BE" w:rsidRPr="00FC43BE" w:rsidRDefault="00FC43BE" w:rsidP="00FC43BE">
      <w:pPr>
        <w:ind w:left="720" w:hanging="720"/>
        <w:rPr>
          <w:rFonts w:ascii="Arial" w:hAnsi="Arial" w:cs="Arial"/>
          <w:szCs w:val="20"/>
        </w:rPr>
      </w:pPr>
      <w:r w:rsidRPr="00FC43BE">
        <w:rPr>
          <w:rFonts w:ascii="Arial" w:hAnsi="Arial" w:cs="Arial"/>
          <w:szCs w:val="20"/>
        </w:rPr>
        <w:t>1.1</w:t>
      </w:r>
      <w:r w:rsidRPr="00FC43BE">
        <w:rPr>
          <w:rFonts w:ascii="Arial" w:hAnsi="Arial" w:cs="Arial"/>
          <w:szCs w:val="20"/>
        </w:rPr>
        <w:tab/>
        <w:t>ND welcomed members to the virtual meeting; apologies for absence were received and noted as above</w:t>
      </w:r>
    </w:p>
    <w:p w:rsidR="00FC43BE" w:rsidRPr="00FC43BE" w:rsidRDefault="00FC43BE" w:rsidP="00FC43BE">
      <w:pPr>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rPr>
                <w:rFonts w:ascii="Arial" w:hAnsi="Arial" w:cs="Arial"/>
                <w:szCs w:val="20"/>
              </w:rPr>
            </w:pPr>
            <w:r>
              <w:rPr>
                <w:rFonts w:ascii="Arial" w:hAnsi="Arial" w:cs="Arial"/>
                <w:b/>
                <w:bCs/>
                <w:szCs w:val="20"/>
              </w:rPr>
              <w:t>N</w:t>
            </w:r>
            <w:r w:rsidRPr="00FC43BE">
              <w:rPr>
                <w:rFonts w:ascii="Arial" w:hAnsi="Arial" w:cs="Arial"/>
                <w:b/>
                <w:bCs/>
                <w:szCs w:val="20"/>
              </w:rPr>
              <w:t>KPCC 20/21-2     Minutes of the previous meeting</w:t>
            </w:r>
          </w:p>
        </w:tc>
      </w:tr>
    </w:tbl>
    <w:p w:rsidR="00FC43BE" w:rsidRPr="00FC43BE" w:rsidRDefault="00FC43BE" w:rsidP="00FC43BE">
      <w:pPr>
        <w:rPr>
          <w:rFonts w:ascii="Arial" w:hAnsi="Arial" w:cs="Arial"/>
          <w:szCs w:val="20"/>
        </w:rPr>
      </w:pPr>
    </w:p>
    <w:p w:rsidR="00FC43BE" w:rsidRDefault="00FC43BE" w:rsidP="00FC43BE">
      <w:pPr>
        <w:ind w:left="720" w:hanging="720"/>
        <w:rPr>
          <w:rFonts w:ascii="Arial" w:hAnsi="Arial" w:cs="Arial"/>
          <w:szCs w:val="20"/>
        </w:rPr>
      </w:pPr>
      <w:r w:rsidRPr="00FC43BE">
        <w:rPr>
          <w:rFonts w:ascii="Arial" w:hAnsi="Arial" w:cs="Arial"/>
          <w:szCs w:val="20"/>
        </w:rPr>
        <w:t>2.1     The minutes of the last meeting were agreed as an accurate record of the meeting</w:t>
      </w:r>
    </w:p>
    <w:p w:rsidR="00307F09" w:rsidRDefault="00307F09" w:rsidP="00307F09">
      <w:pPr>
        <w:rPr>
          <w:rFonts w:ascii="Arial" w:hAnsi="Arial" w:cs="Arial"/>
          <w:szCs w:val="20"/>
        </w:rPr>
      </w:pPr>
    </w:p>
    <w:p w:rsidR="00307F09" w:rsidRPr="00307F09" w:rsidRDefault="00307F09" w:rsidP="009042FC">
      <w:pPr>
        <w:pStyle w:val="ListParagraph"/>
        <w:numPr>
          <w:ilvl w:val="0"/>
          <w:numId w:val="10"/>
        </w:numPr>
        <w:rPr>
          <w:rFonts w:ascii="Arial" w:hAnsi="Arial" w:cs="Arial"/>
          <w:szCs w:val="20"/>
        </w:rPr>
      </w:pPr>
      <w:r w:rsidRPr="00307F09">
        <w:rPr>
          <w:rFonts w:ascii="Arial" w:hAnsi="Arial" w:cs="Arial"/>
          <w:szCs w:val="20"/>
        </w:rPr>
        <w:t xml:space="preserve">SA enquired about 63.1 </w:t>
      </w:r>
      <w:r>
        <w:rPr>
          <w:rFonts w:ascii="Arial" w:hAnsi="Arial" w:cs="Arial"/>
          <w:szCs w:val="20"/>
        </w:rPr>
        <w:t>and e</w:t>
      </w:r>
      <w:r w:rsidRPr="00307F09">
        <w:rPr>
          <w:rFonts w:ascii="Arial" w:hAnsi="Arial" w:cs="Arial"/>
          <w:szCs w:val="20"/>
        </w:rPr>
        <w:t xml:space="preserve">xtension of the self-harm pilot by Medway Council (there is a website dedicated to this topic and a specific counselling service - Alumina for 14 – 19years  </w:t>
      </w:r>
      <w:hyperlink r:id="rId9" w:history="1">
        <w:r w:rsidRPr="00C02A0D">
          <w:rPr>
            <w:rStyle w:val="Hyperlink"/>
            <w:rFonts w:ascii="Arial" w:hAnsi="Arial" w:cs="Arial"/>
            <w:szCs w:val="20"/>
          </w:rPr>
          <w:t>https://www.selfharm.co.uk/</w:t>
        </w:r>
      </w:hyperlink>
      <w:r>
        <w:rPr>
          <w:rFonts w:ascii="Arial" w:hAnsi="Arial" w:cs="Arial"/>
          <w:szCs w:val="20"/>
        </w:rPr>
        <w:t xml:space="preserve">); he would like to learn more about it; </w:t>
      </w:r>
      <w:r w:rsidRPr="00D31C91">
        <w:rPr>
          <w:rFonts w:ascii="Arial" w:hAnsi="Arial" w:cs="Arial"/>
          <w:b/>
          <w:szCs w:val="20"/>
        </w:rPr>
        <w:t>action Patient Experience</w:t>
      </w:r>
      <w:r>
        <w:rPr>
          <w:rFonts w:ascii="Arial" w:hAnsi="Arial" w:cs="Arial"/>
          <w:szCs w:val="20"/>
        </w:rPr>
        <w:t xml:space="preserve"> to raise it with </w:t>
      </w:r>
      <w:r w:rsidRPr="00307F09">
        <w:rPr>
          <w:rFonts w:ascii="Arial" w:hAnsi="Arial" w:cs="Arial"/>
          <w:szCs w:val="20"/>
        </w:rPr>
        <w:t>Lesley Taylor Commissioning Project Manager</w:t>
      </w:r>
    </w:p>
    <w:p w:rsidR="00FC43BE" w:rsidRPr="00FC43BE" w:rsidRDefault="00FC43BE" w:rsidP="00FC43BE">
      <w:pPr>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13"/>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jc w:val="both"/>
              <w:rPr>
                <w:rFonts w:ascii="Arial" w:hAnsi="Arial" w:cs="Arial"/>
                <w:i/>
                <w:iCs/>
                <w:szCs w:val="20"/>
              </w:rPr>
            </w:pPr>
            <w:r>
              <w:rPr>
                <w:rFonts w:ascii="Arial" w:hAnsi="Arial" w:cs="Arial"/>
                <w:b/>
                <w:bCs/>
                <w:szCs w:val="20"/>
              </w:rPr>
              <w:t>N</w:t>
            </w:r>
            <w:r w:rsidRPr="00FC43BE">
              <w:rPr>
                <w:rFonts w:ascii="Arial" w:hAnsi="Arial" w:cs="Arial"/>
                <w:b/>
                <w:bCs/>
                <w:szCs w:val="20"/>
              </w:rPr>
              <w:t>KPCC 20/21-3     Action Log and Matters Arising from the minutes</w:t>
            </w:r>
          </w:p>
        </w:tc>
      </w:tr>
    </w:tbl>
    <w:p w:rsidR="00FC43BE" w:rsidRPr="00FC43BE" w:rsidRDefault="00FC43BE" w:rsidP="00FC43BE">
      <w:pPr>
        <w:ind w:left="720" w:hanging="720"/>
        <w:rPr>
          <w:rFonts w:ascii="Arial" w:hAnsi="Arial" w:cs="Arial"/>
          <w:szCs w:val="20"/>
        </w:rPr>
      </w:pPr>
    </w:p>
    <w:p w:rsidR="00FC43BE" w:rsidRDefault="00FC43BE" w:rsidP="00FC43BE">
      <w:pPr>
        <w:rPr>
          <w:rFonts w:ascii="Arial" w:hAnsi="Arial" w:cs="Arial"/>
          <w:szCs w:val="20"/>
        </w:rPr>
      </w:pPr>
      <w:r w:rsidRPr="00FC43BE">
        <w:rPr>
          <w:rFonts w:ascii="Arial" w:hAnsi="Arial" w:cs="Arial"/>
          <w:szCs w:val="20"/>
        </w:rPr>
        <w:t>3.1    Outstanding actions from the previous meeting:</w:t>
      </w:r>
    </w:p>
    <w:p w:rsidR="00307F09" w:rsidRDefault="00307F09" w:rsidP="00FC43BE">
      <w:pPr>
        <w:rPr>
          <w:rFonts w:ascii="Arial" w:hAnsi="Arial" w:cs="Arial"/>
          <w:szCs w:val="20"/>
        </w:rPr>
      </w:pPr>
    </w:p>
    <w:p w:rsidR="00FC43BE" w:rsidRDefault="00FC43BE" w:rsidP="009042FC">
      <w:pPr>
        <w:pStyle w:val="ListParagraph"/>
        <w:numPr>
          <w:ilvl w:val="0"/>
          <w:numId w:val="9"/>
        </w:numPr>
        <w:rPr>
          <w:rFonts w:ascii="Arial" w:hAnsi="Arial" w:cs="Arial"/>
          <w:szCs w:val="20"/>
        </w:rPr>
      </w:pPr>
      <w:r w:rsidRPr="00FC43BE">
        <w:rPr>
          <w:rFonts w:ascii="Arial" w:hAnsi="Arial" w:cs="Arial"/>
          <w:szCs w:val="20"/>
        </w:rPr>
        <w:t>NKPCC 19/20-63 NHS Long term plan discussed;</w:t>
      </w:r>
      <w:r w:rsidR="00307F09" w:rsidRPr="00307F09">
        <w:t xml:space="preserve"> </w:t>
      </w:r>
      <w:r w:rsidR="00307F09" w:rsidRPr="00307F09">
        <w:rPr>
          <w:rFonts w:ascii="Arial" w:hAnsi="Arial" w:cs="Arial"/>
          <w:szCs w:val="20"/>
        </w:rPr>
        <w:t xml:space="preserve">Lesley Taylor Commissioning Project Manager </w:t>
      </w:r>
      <w:r w:rsidRPr="00FC43BE">
        <w:rPr>
          <w:rFonts w:ascii="Arial" w:hAnsi="Arial" w:cs="Arial"/>
          <w:szCs w:val="20"/>
        </w:rPr>
        <w:t xml:space="preserve">to share that document with the group </w:t>
      </w:r>
      <w:r>
        <w:rPr>
          <w:rFonts w:ascii="Arial" w:hAnsi="Arial" w:cs="Arial"/>
          <w:szCs w:val="20"/>
        </w:rPr>
        <w:t xml:space="preserve">– ongoing </w:t>
      </w:r>
    </w:p>
    <w:p w:rsidR="00307F09" w:rsidRPr="00FC43BE" w:rsidRDefault="00307F09" w:rsidP="00307F09">
      <w:pPr>
        <w:pStyle w:val="ListParagraph"/>
        <w:rPr>
          <w:rFonts w:ascii="Arial" w:hAnsi="Arial" w:cs="Arial"/>
          <w:szCs w:val="20"/>
        </w:rPr>
      </w:pPr>
    </w:p>
    <w:p w:rsidR="00FC43BE" w:rsidRPr="00FC43BE" w:rsidRDefault="00FC43BE" w:rsidP="005753B1">
      <w:pPr>
        <w:pStyle w:val="ListParagraph"/>
        <w:numPr>
          <w:ilvl w:val="0"/>
          <w:numId w:val="9"/>
        </w:numPr>
        <w:rPr>
          <w:rFonts w:ascii="Arial" w:hAnsi="Arial" w:cs="Arial"/>
          <w:szCs w:val="20"/>
        </w:rPr>
      </w:pPr>
      <w:r>
        <w:rPr>
          <w:rFonts w:ascii="Arial" w:hAnsi="Arial" w:cs="Arial"/>
          <w:szCs w:val="20"/>
        </w:rPr>
        <w:t xml:space="preserve">NKPCC 19/20-66.3 </w:t>
      </w:r>
      <w:r w:rsidRPr="00FC43BE">
        <w:rPr>
          <w:rFonts w:ascii="Arial" w:hAnsi="Arial" w:cs="Arial"/>
          <w:szCs w:val="20"/>
        </w:rPr>
        <w:t>BC asked how many acute beds the Trust have at the moment, bearing in mind that it</w:t>
      </w:r>
      <w:r>
        <w:rPr>
          <w:rFonts w:ascii="Arial" w:hAnsi="Arial" w:cs="Arial"/>
          <w:szCs w:val="20"/>
        </w:rPr>
        <w:t xml:space="preserve"> should be 174 (without PICU);</w:t>
      </w:r>
      <w:r w:rsidR="005753B1" w:rsidRPr="005753B1">
        <w:rPr>
          <w:rFonts w:ascii="Arial" w:hAnsi="Arial" w:cs="Arial"/>
          <w:szCs w:val="20"/>
        </w:rPr>
        <w:t>https://qube.instructure.com/ie-is-not-supported.html</w:t>
      </w:r>
      <w:r>
        <w:rPr>
          <w:rFonts w:ascii="Arial" w:hAnsi="Arial" w:cs="Arial"/>
          <w:szCs w:val="20"/>
        </w:rPr>
        <w:t xml:space="preserve">; on the agenda – completed </w:t>
      </w:r>
    </w:p>
    <w:p w:rsidR="00FC43BE" w:rsidRPr="00FC43BE" w:rsidRDefault="00FC43BE" w:rsidP="00FC43BE">
      <w:pPr>
        <w:ind w:left="720" w:hanging="720"/>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jc w:val="both"/>
              <w:rPr>
                <w:rFonts w:ascii="Arial" w:hAnsi="Arial" w:cs="Arial"/>
                <w:b/>
                <w:bCs/>
                <w:szCs w:val="20"/>
              </w:rPr>
            </w:pPr>
            <w:r>
              <w:rPr>
                <w:rFonts w:ascii="Arial" w:hAnsi="Arial" w:cs="Arial"/>
                <w:b/>
                <w:bCs/>
                <w:szCs w:val="20"/>
              </w:rPr>
              <w:t>N</w:t>
            </w:r>
            <w:r w:rsidRPr="00FC43BE">
              <w:rPr>
                <w:rFonts w:ascii="Arial" w:hAnsi="Arial" w:cs="Arial"/>
                <w:b/>
                <w:bCs/>
                <w:szCs w:val="20"/>
              </w:rPr>
              <w:t>KPCC 20/21-4     KMPT update on current work</w:t>
            </w:r>
          </w:p>
        </w:tc>
      </w:tr>
    </w:tbl>
    <w:p w:rsidR="00FC43BE" w:rsidRPr="00FC43BE" w:rsidRDefault="00FC43BE" w:rsidP="00FC43BE">
      <w:pPr>
        <w:rPr>
          <w:rFonts w:ascii="Arial" w:hAnsi="Arial" w:cs="Arial"/>
          <w:szCs w:val="20"/>
          <w:lang w:val="en-US"/>
        </w:rPr>
      </w:pPr>
    </w:p>
    <w:p w:rsidR="00FC43BE" w:rsidRPr="00FC43BE" w:rsidRDefault="00FC43BE" w:rsidP="00FC43BE">
      <w:pPr>
        <w:rPr>
          <w:rFonts w:ascii="Arial" w:hAnsi="Arial" w:cs="Arial"/>
          <w:szCs w:val="20"/>
          <w:lang w:val="en-US"/>
        </w:rPr>
      </w:pPr>
      <w:r w:rsidRPr="00FC43BE">
        <w:rPr>
          <w:rFonts w:ascii="Arial" w:hAnsi="Arial" w:cs="Arial"/>
          <w:szCs w:val="20"/>
          <w:lang w:val="en-US"/>
        </w:rPr>
        <w:t>4.1</w:t>
      </w:r>
      <w:r w:rsidRPr="00FC43BE">
        <w:rPr>
          <w:rFonts w:ascii="Arial" w:hAnsi="Arial" w:cs="Arial"/>
          <w:szCs w:val="20"/>
          <w:lang w:val="en-US"/>
        </w:rPr>
        <w:tab/>
        <w:t>KMPT update on current work</w:t>
      </w:r>
    </w:p>
    <w:p w:rsidR="00FC43BE" w:rsidRPr="00FC43BE" w:rsidRDefault="00FC43BE" w:rsidP="009042FC">
      <w:pPr>
        <w:numPr>
          <w:ilvl w:val="0"/>
          <w:numId w:val="1"/>
        </w:numPr>
        <w:rPr>
          <w:rFonts w:ascii="Arial" w:hAnsi="Arial" w:cs="Arial"/>
          <w:szCs w:val="20"/>
          <w:lang w:val="en-US"/>
        </w:rPr>
      </w:pPr>
      <w:r w:rsidRPr="00FC43BE">
        <w:rPr>
          <w:rFonts w:ascii="Arial" w:hAnsi="Arial" w:cs="Arial"/>
          <w:szCs w:val="20"/>
          <w:lang w:val="en-US"/>
        </w:rPr>
        <w:t>People under the care of community teams should continue to contact their local teams for support</w:t>
      </w:r>
    </w:p>
    <w:p w:rsidR="00FC43BE" w:rsidRPr="00FC43BE" w:rsidRDefault="00FC43BE" w:rsidP="009042FC">
      <w:pPr>
        <w:numPr>
          <w:ilvl w:val="0"/>
          <w:numId w:val="1"/>
        </w:numPr>
        <w:rPr>
          <w:rFonts w:ascii="Arial" w:hAnsi="Arial" w:cs="Arial"/>
          <w:szCs w:val="20"/>
          <w:lang w:val="en-US"/>
        </w:rPr>
      </w:pPr>
      <w:r w:rsidRPr="00FC43BE">
        <w:rPr>
          <w:rFonts w:ascii="Arial" w:hAnsi="Arial" w:cs="Arial"/>
          <w:szCs w:val="20"/>
          <w:lang w:val="en-US"/>
        </w:rPr>
        <w:t>We are continuing to receive referrals and we will assess people’s needs and provide relevant support</w:t>
      </w:r>
    </w:p>
    <w:p w:rsidR="00FC43BE" w:rsidRPr="00FC43BE" w:rsidRDefault="00FC43BE" w:rsidP="009042FC">
      <w:pPr>
        <w:numPr>
          <w:ilvl w:val="0"/>
          <w:numId w:val="1"/>
        </w:numPr>
        <w:rPr>
          <w:rFonts w:ascii="Arial" w:hAnsi="Arial" w:cs="Arial"/>
          <w:szCs w:val="20"/>
          <w:lang w:val="en-US"/>
        </w:rPr>
      </w:pPr>
      <w:r w:rsidRPr="00FC43BE">
        <w:rPr>
          <w:rFonts w:ascii="Arial" w:hAnsi="Arial" w:cs="Arial"/>
          <w:szCs w:val="20"/>
          <w:lang w:val="en-US"/>
        </w:rPr>
        <w:t>We are using telephone and video facilities to provide assessments and ongoing care when we are not able to see individuals face to face</w:t>
      </w:r>
    </w:p>
    <w:p w:rsidR="00FC43BE" w:rsidRPr="00FC43BE" w:rsidRDefault="00FC43BE" w:rsidP="009042FC">
      <w:pPr>
        <w:numPr>
          <w:ilvl w:val="0"/>
          <w:numId w:val="1"/>
        </w:numPr>
        <w:rPr>
          <w:rFonts w:ascii="Arial" w:hAnsi="Arial" w:cs="Arial"/>
          <w:szCs w:val="20"/>
          <w:lang w:val="en-US"/>
        </w:rPr>
      </w:pPr>
      <w:r w:rsidRPr="00FC43BE">
        <w:rPr>
          <w:rFonts w:ascii="Arial" w:hAnsi="Arial" w:cs="Arial"/>
          <w:szCs w:val="20"/>
          <w:lang w:val="en-US"/>
        </w:rPr>
        <w:t>Some people are participating in group therapy via video and this has been positively received so far</w:t>
      </w:r>
    </w:p>
    <w:p w:rsidR="00FC43BE" w:rsidRPr="00FC43BE" w:rsidRDefault="00FC43BE" w:rsidP="00FC43BE">
      <w:pPr>
        <w:rPr>
          <w:rFonts w:ascii="Arial" w:hAnsi="Arial" w:cs="Arial"/>
          <w:szCs w:val="20"/>
          <w:lang w:val="en-US"/>
        </w:rPr>
      </w:pPr>
    </w:p>
    <w:p w:rsidR="00FC43BE" w:rsidRPr="00FC43BE" w:rsidRDefault="00FC43BE" w:rsidP="00FC43BE">
      <w:pPr>
        <w:rPr>
          <w:rFonts w:ascii="Arial" w:hAnsi="Arial" w:cs="Arial"/>
          <w:szCs w:val="20"/>
          <w:lang w:val="en-US"/>
        </w:rPr>
      </w:pPr>
      <w:r w:rsidRPr="00FC43BE">
        <w:rPr>
          <w:rFonts w:ascii="Arial" w:hAnsi="Arial" w:cs="Arial"/>
          <w:szCs w:val="20"/>
          <w:lang w:val="en-US"/>
        </w:rPr>
        <w:lastRenderedPageBreak/>
        <w:t>4.2</w:t>
      </w:r>
      <w:r w:rsidRPr="00FC43BE">
        <w:rPr>
          <w:rFonts w:ascii="Arial" w:hAnsi="Arial" w:cs="Arial"/>
          <w:szCs w:val="20"/>
          <w:lang w:val="en-US"/>
        </w:rPr>
        <w:tab/>
        <w:t xml:space="preserve">CQC well led inspection </w:t>
      </w:r>
    </w:p>
    <w:p w:rsidR="00FC43BE" w:rsidRPr="00FC43BE" w:rsidRDefault="00FC43BE" w:rsidP="009042FC">
      <w:pPr>
        <w:numPr>
          <w:ilvl w:val="0"/>
          <w:numId w:val="2"/>
        </w:numPr>
        <w:rPr>
          <w:rFonts w:ascii="Arial" w:hAnsi="Arial" w:cs="Arial"/>
          <w:szCs w:val="20"/>
          <w:lang w:val="en-US"/>
        </w:rPr>
      </w:pPr>
      <w:r w:rsidRPr="00FC43BE">
        <w:rPr>
          <w:rFonts w:ascii="Arial" w:hAnsi="Arial" w:cs="Arial"/>
          <w:szCs w:val="20"/>
          <w:lang w:val="en-US"/>
        </w:rPr>
        <w:t xml:space="preserve">We were notified mid-March that our well led inspection would be postposed till after </w:t>
      </w:r>
      <w:proofErr w:type="spellStart"/>
      <w:r w:rsidRPr="00FC43BE">
        <w:rPr>
          <w:rFonts w:ascii="Arial" w:hAnsi="Arial" w:cs="Arial"/>
          <w:szCs w:val="20"/>
          <w:lang w:val="en-US"/>
        </w:rPr>
        <w:t>Covid</w:t>
      </w:r>
      <w:proofErr w:type="spellEnd"/>
    </w:p>
    <w:p w:rsidR="00FC43BE" w:rsidRPr="00FC43BE" w:rsidRDefault="00FC43BE" w:rsidP="009042FC">
      <w:pPr>
        <w:numPr>
          <w:ilvl w:val="0"/>
          <w:numId w:val="2"/>
        </w:numPr>
        <w:rPr>
          <w:rFonts w:ascii="Arial" w:hAnsi="Arial" w:cs="Arial"/>
          <w:szCs w:val="20"/>
          <w:lang w:val="en-US"/>
        </w:rPr>
      </w:pPr>
      <w:r w:rsidRPr="00FC43BE">
        <w:rPr>
          <w:rFonts w:ascii="Arial" w:hAnsi="Arial" w:cs="Arial"/>
          <w:szCs w:val="20"/>
          <w:lang w:val="en-US"/>
        </w:rPr>
        <w:t>CQC are continuing routine Mental Health Act reviews for people in hospital to ensure that Trusts continue to adhere to Code of Practice. These reviews are being done using video calling or via the telephone</w:t>
      </w:r>
    </w:p>
    <w:p w:rsidR="00FC43BE" w:rsidRPr="00FC43BE" w:rsidRDefault="00FC43BE" w:rsidP="009042FC">
      <w:pPr>
        <w:numPr>
          <w:ilvl w:val="0"/>
          <w:numId w:val="2"/>
        </w:numPr>
        <w:rPr>
          <w:rFonts w:ascii="Arial" w:hAnsi="Arial" w:cs="Arial"/>
          <w:szCs w:val="20"/>
          <w:lang w:val="en-US"/>
        </w:rPr>
      </w:pPr>
      <w:r w:rsidRPr="00FC43BE">
        <w:rPr>
          <w:rFonts w:ascii="Arial" w:hAnsi="Arial" w:cs="Arial"/>
          <w:szCs w:val="20"/>
          <w:lang w:val="en-US"/>
        </w:rPr>
        <w:t>Patients on the wards are able to share their experience of care with the reviewers through this process</w:t>
      </w:r>
    </w:p>
    <w:p w:rsidR="00FC43BE" w:rsidRPr="00FC43BE" w:rsidRDefault="00FC43BE" w:rsidP="009042FC">
      <w:pPr>
        <w:numPr>
          <w:ilvl w:val="0"/>
          <w:numId w:val="2"/>
        </w:numPr>
        <w:rPr>
          <w:rFonts w:ascii="Arial" w:hAnsi="Arial" w:cs="Arial"/>
          <w:szCs w:val="20"/>
          <w:lang w:val="en-US"/>
        </w:rPr>
      </w:pPr>
      <w:r w:rsidRPr="00FC43BE">
        <w:rPr>
          <w:rFonts w:ascii="Arial" w:hAnsi="Arial" w:cs="Arial"/>
          <w:szCs w:val="20"/>
          <w:lang w:val="en-US"/>
        </w:rPr>
        <w:t>Carers who wish to be involved are encouraged to do so</w:t>
      </w:r>
    </w:p>
    <w:p w:rsidR="00FC43BE" w:rsidRPr="00FC43BE" w:rsidRDefault="00FC43BE" w:rsidP="009042FC">
      <w:pPr>
        <w:numPr>
          <w:ilvl w:val="0"/>
          <w:numId w:val="2"/>
        </w:numPr>
        <w:rPr>
          <w:rFonts w:ascii="Arial" w:hAnsi="Arial" w:cs="Arial"/>
          <w:szCs w:val="20"/>
          <w:lang w:val="en-US"/>
        </w:rPr>
      </w:pPr>
      <w:r w:rsidRPr="00FC43BE">
        <w:rPr>
          <w:rFonts w:ascii="Arial" w:hAnsi="Arial" w:cs="Arial"/>
          <w:szCs w:val="20"/>
          <w:lang w:val="en-US"/>
        </w:rPr>
        <w:t>Once we know which wards they will be visiting, Carers champions will inform carers of patients on their wards about how they speak to the MHA Reviewer</w:t>
      </w:r>
    </w:p>
    <w:p w:rsidR="00FC43BE" w:rsidRPr="00FC43BE" w:rsidRDefault="00FC43BE" w:rsidP="00FC43BE">
      <w:pPr>
        <w:rPr>
          <w:rFonts w:ascii="Arial" w:hAnsi="Arial" w:cs="Arial"/>
          <w:szCs w:val="20"/>
          <w:lang w:val="en-US"/>
        </w:rPr>
      </w:pPr>
    </w:p>
    <w:p w:rsidR="00FC43BE" w:rsidRPr="00FC43BE" w:rsidRDefault="00FC43BE" w:rsidP="00FC43BE">
      <w:pPr>
        <w:rPr>
          <w:rFonts w:ascii="Arial" w:hAnsi="Arial" w:cs="Arial"/>
          <w:bCs/>
          <w:szCs w:val="20"/>
        </w:rPr>
      </w:pPr>
      <w:r w:rsidRPr="00FC43BE">
        <w:rPr>
          <w:rFonts w:ascii="Arial" w:hAnsi="Arial" w:cs="Arial"/>
          <w:bCs/>
          <w:szCs w:val="20"/>
        </w:rPr>
        <w:t>4.3</w:t>
      </w:r>
      <w:r w:rsidRPr="00FC43BE">
        <w:rPr>
          <w:rFonts w:ascii="Arial" w:hAnsi="Arial" w:cs="Arial"/>
          <w:bCs/>
          <w:szCs w:val="20"/>
        </w:rPr>
        <w:tab/>
        <w:t>Ward visiting</w:t>
      </w:r>
    </w:p>
    <w:p w:rsidR="00FC43BE" w:rsidRPr="00FC43BE" w:rsidRDefault="00FC43BE" w:rsidP="009042FC">
      <w:pPr>
        <w:numPr>
          <w:ilvl w:val="0"/>
          <w:numId w:val="3"/>
        </w:numPr>
        <w:rPr>
          <w:rFonts w:ascii="Arial" w:hAnsi="Arial" w:cs="Arial"/>
          <w:bCs/>
          <w:szCs w:val="20"/>
        </w:rPr>
      </w:pPr>
      <w:r w:rsidRPr="00FC43BE">
        <w:rPr>
          <w:rFonts w:ascii="Arial" w:hAnsi="Arial" w:cs="Arial"/>
          <w:bCs/>
          <w:szCs w:val="20"/>
        </w:rPr>
        <w:t>In order to minimise spread of infection, we are still not allowing visitors on our wards</w:t>
      </w:r>
    </w:p>
    <w:p w:rsidR="00FC43BE" w:rsidRPr="00FC43BE" w:rsidRDefault="00FC43BE" w:rsidP="009042FC">
      <w:pPr>
        <w:numPr>
          <w:ilvl w:val="0"/>
          <w:numId w:val="3"/>
        </w:numPr>
        <w:rPr>
          <w:rFonts w:ascii="Arial" w:hAnsi="Arial" w:cs="Arial"/>
          <w:bCs/>
          <w:szCs w:val="20"/>
        </w:rPr>
      </w:pPr>
      <w:r w:rsidRPr="00FC43BE">
        <w:rPr>
          <w:rFonts w:ascii="Arial" w:hAnsi="Arial" w:cs="Arial"/>
          <w:bCs/>
          <w:szCs w:val="20"/>
        </w:rPr>
        <w:t>We have developed capacity for visitors to make video or telephone calls to patients</w:t>
      </w:r>
    </w:p>
    <w:p w:rsidR="00FC43BE" w:rsidRPr="00FC43BE" w:rsidRDefault="00FC43BE" w:rsidP="009042FC">
      <w:pPr>
        <w:numPr>
          <w:ilvl w:val="0"/>
          <w:numId w:val="3"/>
        </w:numPr>
        <w:rPr>
          <w:rFonts w:ascii="Arial" w:hAnsi="Arial" w:cs="Arial"/>
          <w:bCs/>
          <w:szCs w:val="20"/>
        </w:rPr>
      </w:pPr>
      <w:r w:rsidRPr="00FC43BE">
        <w:rPr>
          <w:rFonts w:ascii="Arial" w:hAnsi="Arial" w:cs="Arial"/>
          <w:bCs/>
          <w:szCs w:val="20"/>
        </w:rPr>
        <w:t>In exceptional cases such as those people on End of life Care, visiting may be considered on a case by case basis and after discussion with the Ward Manager and Consultant</w:t>
      </w:r>
    </w:p>
    <w:p w:rsidR="00FC43BE" w:rsidRPr="00FC43BE" w:rsidRDefault="00FC43BE" w:rsidP="00FC43BE">
      <w:pPr>
        <w:ind w:left="720"/>
        <w:rPr>
          <w:rFonts w:ascii="Arial" w:hAnsi="Arial" w:cs="Arial"/>
          <w:bCs/>
          <w:szCs w:val="20"/>
        </w:rPr>
      </w:pPr>
    </w:p>
    <w:p w:rsidR="00FC43BE" w:rsidRPr="00FC43BE" w:rsidRDefault="00FC43BE" w:rsidP="00FC43BE">
      <w:pPr>
        <w:rPr>
          <w:rFonts w:ascii="Arial" w:hAnsi="Arial" w:cs="Arial"/>
          <w:bCs/>
          <w:szCs w:val="20"/>
        </w:rPr>
      </w:pPr>
      <w:r w:rsidRPr="00FC43BE">
        <w:rPr>
          <w:rFonts w:ascii="Arial" w:hAnsi="Arial" w:cs="Arial"/>
          <w:bCs/>
          <w:szCs w:val="20"/>
        </w:rPr>
        <w:t>4.4</w:t>
      </w:r>
      <w:r w:rsidRPr="00FC43BE">
        <w:rPr>
          <w:rFonts w:ascii="Arial" w:hAnsi="Arial" w:cs="Arial"/>
          <w:bCs/>
          <w:szCs w:val="20"/>
        </w:rPr>
        <w:tab/>
        <w:t>Patients swabbing on admission</w:t>
      </w:r>
    </w:p>
    <w:p w:rsidR="00FC43BE" w:rsidRPr="00FC43BE" w:rsidRDefault="00FC43BE" w:rsidP="009042FC">
      <w:pPr>
        <w:numPr>
          <w:ilvl w:val="0"/>
          <w:numId w:val="4"/>
        </w:numPr>
        <w:rPr>
          <w:rFonts w:ascii="Arial" w:hAnsi="Arial" w:cs="Arial"/>
          <w:bCs/>
          <w:szCs w:val="20"/>
        </w:rPr>
      </w:pPr>
      <w:r w:rsidRPr="00FC43BE">
        <w:rPr>
          <w:rFonts w:ascii="Arial" w:hAnsi="Arial" w:cs="Arial"/>
          <w:bCs/>
          <w:szCs w:val="20"/>
        </w:rPr>
        <w:t>All new patients admitted to the ward will be swabbed in order to inform where they should be cared for</w:t>
      </w:r>
    </w:p>
    <w:p w:rsidR="00FC43BE" w:rsidRPr="00FC43BE" w:rsidRDefault="00FC43BE" w:rsidP="009042FC">
      <w:pPr>
        <w:numPr>
          <w:ilvl w:val="0"/>
          <w:numId w:val="4"/>
        </w:numPr>
        <w:rPr>
          <w:rFonts w:ascii="Arial" w:hAnsi="Arial" w:cs="Arial"/>
          <w:bCs/>
          <w:szCs w:val="20"/>
        </w:rPr>
      </w:pPr>
      <w:r w:rsidRPr="00FC43BE">
        <w:rPr>
          <w:rFonts w:ascii="Arial" w:hAnsi="Arial" w:cs="Arial"/>
          <w:bCs/>
          <w:szCs w:val="20"/>
        </w:rPr>
        <w:t>While waiting for the results, they will be barrier nursed until their swab results have been reported on</w:t>
      </w:r>
    </w:p>
    <w:p w:rsidR="00FC43BE" w:rsidRPr="00FC43BE" w:rsidRDefault="00FC43BE" w:rsidP="009042FC">
      <w:pPr>
        <w:numPr>
          <w:ilvl w:val="0"/>
          <w:numId w:val="4"/>
        </w:numPr>
        <w:rPr>
          <w:rFonts w:ascii="Arial" w:hAnsi="Arial" w:cs="Arial"/>
          <w:bCs/>
          <w:szCs w:val="20"/>
        </w:rPr>
      </w:pPr>
      <w:r w:rsidRPr="00FC43BE">
        <w:rPr>
          <w:rFonts w:ascii="Arial" w:hAnsi="Arial" w:cs="Arial"/>
          <w:bCs/>
          <w:szCs w:val="20"/>
        </w:rPr>
        <w:t>We are encouraging all people on our inpatient wards to follow the Government guidance on social distancing, hand hygiene and going out for fresh air as per recommended periods</w:t>
      </w:r>
    </w:p>
    <w:p w:rsidR="00FC43BE" w:rsidRPr="00FC43BE" w:rsidRDefault="00FC43BE" w:rsidP="00FC43BE">
      <w:pPr>
        <w:rPr>
          <w:rFonts w:ascii="Arial" w:hAnsi="Arial" w:cs="Arial"/>
          <w:bCs/>
          <w:szCs w:val="20"/>
        </w:rPr>
      </w:pPr>
    </w:p>
    <w:p w:rsidR="00FC43BE" w:rsidRPr="00FC43BE" w:rsidRDefault="00FC43BE" w:rsidP="00FC43BE">
      <w:pPr>
        <w:rPr>
          <w:rFonts w:ascii="Arial" w:hAnsi="Arial" w:cs="Arial"/>
          <w:bCs/>
          <w:szCs w:val="20"/>
        </w:rPr>
      </w:pPr>
      <w:r w:rsidRPr="00FC43BE">
        <w:rPr>
          <w:rFonts w:ascii="Arial" w:hAnsi="Arial" w:cs="Arial"/>
          <w:bCs/>
          <w:szCs w:val="20"/>
        </w:rPr>
        <w:t>4.5</w:t>
      </w:r>
      <w:r w:rsidRPr="00FC43BE">
        <w:rPr>
          <w:rFonts w:ascii="Arial" w:hAnsi="Arial" w:cs="Arial"/>
          <w:bCs/>
          <w:szCs w:val="20"/>
        </w:rPr>
        <w:tab/>
        <w:t>Clinical Care pathway and Quality Account priorities</w:t>
      </w:r>
    </w:p>
    <w:p w:rsidR="00FC43BE" w:rsidRPr="00FC43BE" w:rsidRDefault="00FC43BE" w:rsidP="009042FC">
      <w:pPr>
        <w:numPr>
          <w:ilvl w:val="0"/>
          <w:numId w:val="5"/>
        </w:numPr>
        <w:rPr>
          <w:rFonts w:ascii="Arial" w:hAnsi="Arial" w:cs="Arial"/>
          <w:bCs/>
          <w:szCs w:val="20"/>
        </w:rPr>
      </w:pPr>
      <w:r w:rsidRPr="00FC43BE">
        <w:rPr>
          <w:rFonts w:ascii="Arial" w:hAnsi="Arial" w:cs="Arial"/>
          <w:bCs/>
          <w:szCs w:val="20"/>
        </w:rPr>
        <w:t xml:space="preserve">We are seeking additional members to help shape the development and implementation of clinical care pathways in the Trust </w:t>
      </w:r>
    </w:p>
    <w:p w:rsidR="00FC43BE" w:rsidRPr="00FC43BE" w:rsidRDefault="00FC43BE" w:rsidP="009042FC">
      <w:pPr>
        <w:numPr>
          <w:ilvl w:val="0"/>
          <w:numId w:val="5"/>
        </w:numPr>
        <w:rPr>
          <w:rFonts w:ascii="Arial" w:hAnsi="Arial" w:cs="Arial"/>
          <w:bCs/>
          <w:szCs w:val="20"/>
        </w:rPr>
      </w:pPr>
      <w:r w:rsidRPr="00FC43BE">
        <w:rPr>
          <w:rFonts w:ascii="Arial" w:hAnsi="Arial" w:cs="Arial"/>
          <w:bCs/>
          <w:szCs w:val="20"/>
        </w:rPr>
        <w:t xml:space="preserve">We are keen to have the voices of service users and carers fully represented. </w:t>
      </w:r>
    </w:p>
    <w:p w:rsidR="00FC43BE" w:rsidRPr="00FC43BE" w:rsidRDefault="00FC43BE" w:rsidP="009042FC">
      <w:pPr>
        <w:numPr>
          <w:ilvl w:val="0"/>
          <w:numId w:val="5"/>
        </w:numPr>
        <w:rPr>
          <w:rFonts w:ascii="Arial" w:hAnsi="Arial" w:cs="Arial"/>
          <w:bCs/>
          <w:szCs w:val="20"/>
        </w:rPr>
      </w:pPr>
      <w:r w:rsidRPr="00FC43BE">
        <w:rPr>
          <w:rFonts w:ascii="Arial" w:hAnsi="Arial" w:cs="Arial"/>
          <w:bCs/>
          <w:szCs w:val="20"/>
        </w:rPr>
        <w:t xml:space="preserve">If you interested in becoming a member or would like to hear more about this, please contact Amanda Chapman Amanda.chapman9@nhs.net </w:t>
      </w:r>
    </w:p>
    <w:p w:rsidR="00FC43BE" w:rsidRPr="00FC43BE" w:rsidRDefault="00FC43BE" w:rsidP="00FC43BE">
      <w:pPr>
        <w:rPr>
          <w:rFonts w:ascii="Arial" w:hAnsi="Arial" w:cs="Arial"/>
          <w:bCs/>
          <w:szCs w:val="20"/>
        </w:rPr>
      </w:pPr>
    </w:p>
    <w:p w:rsidR="00FC43BE" w:rsidRPr="00FC43BE" w:rsidRDefault="00FC43BE" w:rsidP="00FC43BE">
      <w:pPr>
        <w:rPr>
          <w:rFonts w:ascii="Arial" w:hAnsi="Arial" w:cs="Arial"/>
          <w:bCs/>
          <w:szCs w:val="20"/>
        </w:rPr>
      </w:pPr>
      <w:r w:rsidRPr="00FC43BE">
        <w:rPr>
          <w:rFonts w:ascii="Arial" w:hAnsi="Arial" w:cs="Arial"/>
          <w:bCs/>
          <w:szCs w:val="20"/>
        </w:rPr>
        <w:t>4.6</w:t>
      </w:r>
      <w:r w:rsidRPr="00FC43BE">
        <w:rPr>
          <w:rFonts w:ascii="Arial" w:hAnsi="Arial" w:cs="Arial"/>
          <w:bCs/>
          <w:szCs w:val="20"/>
        </w:rPr>
        <w:tab/>
        <w:t>The Quality Account priorities we have chosen are:</w:t>
      </w:r>
    </w:p>
    <w:p w:rsidR="00FC43BE" w:rsidRPr="00FC43BE" w:rsidRDefault="00FC43BE" w:rsidP="009042FC">
      <w:pPr>
        <w:numPr>
          <w:ilvl w:val="0"/>
          <w:numId w:val="6"/>
        </w:numPr>
        <w:rPr>
          <w:rFonts w:ascii="Arial" w:hAnsi="Arial" w:cs="Arial"/>
          <w:bCs/>
          <w:szCs w:val="20"/>
        </w:rPr>
      </w:pPr>
      <w:r w:rsidRPr="00FC43BE">
        <w:rPr>
          <w:rFonts w:ascii="Arial" w:hAnsi="Arial" w:cs="Arial"/>
          <w:bCs/>
          <w:szCs w:val="20"/>
        </w:rPr>
        <w:t>Reducing violence and aggression on our wards</w:t>
      </w:r>
    </w:p>
    <w:p w:rsidR="00FC43BE" w:rsidRPr="00FC43BE" w:rsidRDefault="00FC43BE" w:rsidP="009042FC">
      <w:pPr>
        <w:numPr>
          <w:ilvl w:val="0"/>
          <w:numId w:val="6"/>
        </w:numPr>
        <w:rPr>
          <w:rFonts w:ascii="Arial" w:hAnsi="Arial" w:cs="Arial"/>
          <w:bCs/>
          <w:szCs w:val="20"/>
        </w:rPr>
      </w:pPr>
      <w:r w:rsidRPr="00FC43BE">
        <w:rPr>
          <w:rFonts w:ascii="Arial" w:hAnsi="Arial" w:cs="Arial"/>
          <w:bCs/>
          <w:szCs w:val="20"/>
        </w:rPr>
        <w:t>Using and evidencing Clinical outcomes</w:t>
      </w:r>
    </w:p>
    <w:p w:rsidR="00FC43BE" w:rsidRPr="00FC43BE" w:rsidRDefault="00FC43BE" w:rsidP="009042FC">
      <w:pPr>
        <w:numPr>
          <w:ilvl w:val="0"/>
          <w:numId w:val="6"/>
        </w:numPr>
        <w:rPr>
          <w:rFonts w:ascii="Arial" w:hAnsi="Arial" w:cs="Arial"/>
          <w:bCs/>
          <w:szCs w:val="20"/>
        </w:rPr>
      </w:pPr>
      <w:r w:rsidRPr="00FC43BE">
        <w:rPr>
          <w:rFonts w:ascii="Arial" w:hAnsi="Arial" w:cs="Arial"/>
          <w:bCs/>
          <w:szCs w:val="20"/>
        </w:rPr>
        <w:t xml:space="preserve">Care planning </w:t>
      </w:r>
    </w:p>
    <w:p w:rsidR="00FC43BE" w:rsidRPr="00FC43BE" w:rsidRDefault="00FC43BE" w:rsidP="009042FC">
      <w:pPr>
        <w:numPr>
          <w:ilvl w:val="0"/>
          <w:numId w:val="6"/>
        </w:numPr>
        <w:rPr>
          <w:rFonts w:ascii="Arial" w:hAnsi="Arial" w:cs="Arial"/>
          <w:bCs/>
          <w:szCs w:val="20"/>
        </w:rPr>
      </w:pPr>
      <w:r w:rsidRPr="00FC43BE">
        <w:rPr>
          <w:rFonts w:ascii="Arial" w:hAnsi="Arial" w:cs="Arial"/>
          <w:bCs/>
          <w:szCs w:val="20"/>
        </w:rPr>
        <w:t>If you are interested in helping us improve on any of these areas, please contact KL and she will put you touch with the relevant Trust Lead</w:t>
      </w:r>
    </w:p>
    <w:p w:rsidR="00FC43BE" w:rsidRPr="00FC43BE" w:rsidRDefault="00FC43BE" w:rsidP="00FC43BE">
      <w:pPr>
        <w:rPr>
          <w:rFonts w:ascii="Arial" w:hAnsi="Arial" w:cs="Arial"/>
          <w:bCs/>
          <w:szCs w:val="20"/>
        </w:rPr>
      </w:pPr>
    </w:p>
    <w:p w:rsidR="00FC43BE" w:rsidRPr="00FC43BE" w:rsidRDefault="00FC43BE" w:rsidP="00FC43BE">
      <w:pPr>
        <w:rPr>
          <w:rFonts w:ascii="Arial" w:hAnsi="Arial" w:cs="Arial"/>
          <w:bCs/>
          <w:szCs w:val="20"/>
        </w:rPr>
      </w:pPr>
      <w:r w:rsidRPr="00FC43BE">
        <w:rPr>
          <w:rFonts w:ascii="Arial" w:hAnsi="Arial" w:cs="Arial"/>
          <w:bCs/>
          <w:szCs w:val="20"/>
        </w:rPr>
        <w:t>4.7</w:t>
      </w:r>
      <w:r w:rsidRPr="00FC43BE">
        <w:rPr>
          <w:rFonts w:ascii="Arial" w:hAnsi="Arial" w:cs="Arial"/>
          <w:bCs/>
          <w:szCs w:val="20"/>
        </w:rPr>
        <w:tab/>
        <w:t xml:space="preserve">Comments </w:t>
      </w:r>
    </w:p>
    <w:p w:rsidR="00307F09" w:rsidRPr="00307F09" w:rsidRDefault="00307F09" w:rsidP="009042FC">
      <w:pPr>
        <w:pStyle w:val="ListParagraph"/>
        <w:numPr>
          <w:ilvl w:val="0"/>
          <w:numId w:val="8"/>
        </w:numPr>
        <w:rPr>
          <w:rFonts w:ascii="Arial" w:hAnsi="Arial" w:cs="Arial"/>
          <w:bCs/>
          <w:szCs w:val="20"/>
        </w:rPr>
      </w:pPr>
      <w:r w:rsidRPr="00307F09">
        <w:rPr>
          <w:rFonts w:ascii="Arial" w:hAnsi="Arial" w:cs="Arial"/>
          <w:bCs/>
          <w:szCs w:val="20"/>
        </w:rPr>
        <w:t xml:space="preserve">HA enquired about the Recovery College; her message </w:t>
      </w:r>
      <w:r>
        <w:rPr>
          <w:rFonts w:ascii="Arial" w:hAnsi="Arial" w:cs="Arial"/>
          <w:bCs/>
          <w:szCs w:val="20"/>
        </w:rPr>
        <w:t>about enrolment</w:t>
      </w:r>
      <w:r w:rsidRPr="00307F09">
        <w:rPr>
          <w:rFonts w:ascii="Arial" w:hAnsi="Arial" w:cs="Arial"/>
          <w:bCs/>
          <w:szCs w:val="20"/>
        </w:rPr>
        <w:t xml:space="preserve"> was never responded; </w:t>
      </w:r>
      <w:r>
        <w:rPr>
          <w:rFonts w:ascii="Arial" w:hAnsi="Arial" w:cs="Arial"/>
          <w:bCs/>
          <w:szCs w:val="20"/>
        </w:rPr>
        <w:t xml:space="preserve">ND advised that </w:t>
      </w:r>
      <w:r w:rsidRPr="00307F09">
        <w:rPr>
          <w:rFonts w:ascii="Arial" w:hAnsi="Arial" w:cs="Arial"/>
          <w:bCs/>
          <w:szCs w:val="20"/>
        </w:rPr>
        <w:t>the Recovery College run virtually across the county and carers are being encouraged to attend these virtual sessions</w:t>
      </w:r>
      <w:r>
        <w:rPr>
          <w:rFonts w:ascii="Arial" w:hAnsi="Arial" w:cs="Arial"/>
          <w:bCs/>
          <w:szCs w:val="20"/>
        </w:rPr>
        <w:t xml:space="preserve">; </w:t>
      </w:r>
      <w:r w:rsidRPr="00307F09">
        <w:rPr>
          <w:rFonts w:ascii="Arial" w:hAnsi="Arial" w:cs="Arial"/>
          <w:b/>
          <w:bCs/>
          <w:szCs w:val="20"/>
        </w:rPr>
        <w:t>action Patient Experience</w:t>
      </w:r>
      <w:r>
        <w:rPr>
          <w:rFonts w:ascii="Arial" w:hAnsi="Arial" w:cs="Arial"/>
          <w:bCs/>
          <w:szCs w:val="20"/>
        </w:rPr>
        <w:t xml:space="preserve"> </w:t>
      </w:r>
      <w:r w:rsidRPr="00307F09">
        <w:rPr>
          <w:rFonts w:ascii="Arial" w:hAnsi="Arial" w:cs="Arial"/>
          <w:bCs/>
          <w:szCs w:val="20"/>
        </w:rPr>
        <w:t xml:space="preserve">to share their prospectus with the group </w:t>
      </w:r>
      <w:r>
        <w:rPr>
          <w:rFonts w:ascii="Arial" w:hAnsi="Arial" w:cs="Arial"/>
          <w:bCs/>
          <w:szCs w:val="20"/>
        </w:rPr>
        <w:t xml:space="preserve">and share HA’s query with </w:t>
      </w:r>
      <w:r w:rsidR="00D31C91">
        <w:rPr>
          <w:rFonts w:ascii="Arial" w:hAnsi="Arial" w:cs="Arial"/>
          <w:bCs/>
          <w:szCs w:val="20"/>
        </w:rPr>
        <w:t xml:space="preserve">the </w:t>
      </w:r>
      <w:r w:rsidR="00AF6FFD">
        <w:rPr>
          <w:rFonts w:ascii="Arial" w:hAnsi="Arial" w:cs="Arial"/>
          <w:bCs/>
          <w:szCs w:val="20"/>
        </w:rPr>
        <w:t>R</w:t>
      </w:r>
      <w:r w:rsidR="00AF6FFD">
        <w:rPr>
          <w:rFonts w:ascii="Arial" w:hAnsi="Arial" w:cs="Arial"/>
          <w:bCs/>
          <w:szCs w:val="20"/>
        </w:rPr>
        <w:t xml:space="preserve">ecovery </w:t>
      </w:r>
      <w:r w:rsidR="00D31C91">
        <w:rPr>
          <w:rFonts w:ascii="Arial" w:hAnsi="Arial" w:cs="Arial"/>
          <w:bCs/>
          <w:szCs w:val="20"/>
        </w:rPr>
        <w:t xml:space="preserve">College </w:t>
      </w:r>
      <w:r>
        <w:rPr>
          <w:rFonts w:ascii="Arial" w:hAnsi="Arial" w:cs="Arial"/>
          <w:bCs/>
          <w:szCs w:val="20"/>
        </w:rPr>
        <w:t xml:space="preserve">facilitators </w:t>
      </w:r>
    </w:p>
    <w:p w:rsidR="00FC43BE" w:rsidRDefault="00307F09" w:rsidP="009042FC">
      <w:pPr>
        <w:numPr>
          <w:ilvl w:val="0"/>
          <w:numId w:val="8"/>
        </w:numPr>
        <w:rPr>
          <w:rFonts w:ascii="Arial" w:hAnsi="Arial" w:cs="Arial"/>
          <w:bCs/>
          <w:szCs w:val="20"/>
        </w:rPr>
      </w:pPr>
      <w:r>
        <w:rPr>
          <w:rFonts w:ascii="Arial" w:hAnsi="Arial" w:cs="Arial"/>
          <w:bCs/>
          <w:szCs w:val="20"/>
        </w:rPr>
        <w:t xml:space="preserve">Discussion around discharging people to </w:t>
      </w:r>
      <w:r w:rsidR="00A76259">
        <w:rPr>
          <w:rFonts w:ascii="Arial" w:hAnsi="Arial" w:cs="Arial"/>
          <w:bCs/>
          <w:szCs w:val="20"/>
        </w:rPr>
        <w:t xml:space="preserve">an </w:t>
      </w:r>
      <w:r>
        <w:rPr>
          <w:rFonts w:ascii="Arial" w:hAnsi="Arial" w:cs="Arial"/>
          <w:bCs/>
          <w:szCs w:val="20"/>
        </w:rPr>
        <w:t xml:space="preserve">environment where someone is shielding;  ND advised that </w:t>
      </w:r>
      <w:r w:rsidRPr="00307F09">
        <w:rPr>
          <w:rFonts w:ascii="Arial" w:hAnsi="Arial" w:cs="Arial"/>
          <w:bCs/>
          <w:szCs w:val="20"/>
        </w:rPr>
        <w:t xml:space="preserve">for inpatient wards </w:t>
      </w:r>
      <w:r>
        <w:rPr>
          <w:rFonts w:ascii="Arial" w:hAnsi="Arial" w:cs="Arial"/>
          <w:bCs/>
          <w:szCs w:val="20"/>
        </w:rPr>
        <w:t>the Trust is</w:t>
      </w:r>
      <w:r w:rsidRPr="00307F09">
        <w:rPr>
          <w:rFonts w:ascii="Arial" w:hAnsi="Arial" w:cs="Arial"/>
          <w:bCs/>
          <w:szCs w:val="20"/>
        </w:rPr>
        <w:t xml:space="preserve"> swabbing patients before discharge if they are returning to</w:t>
      </w:r>
      <w:r>
        <w:rPr>
          <w:rFonts w:ascii="Arial" w:hAnsi="Arial" w:cs="Arial"/>
          <w:bCs/>
          <w:szCs w:val="20"/>
        </w:rPr>
        <w:t xml:space="preserve"> live with a Shielding relative; SA asked if the Trust is swabbing people who are discharge to Care Homes, ND advised that the Trust is</w:t>
      </w:r>
      <w:r w:rsidRPr="00307F09">
        <w:rPr>
          <w:rFonts w:ascii="Arial" w:hAnsi="Arial" w:cs="Arial"/>
          <w:bCs/>
          <w:szCs w:val="20"/>
        </w:rPr>
        <w:t xml:space="preserve"> swabbing pe</w:t>
      </w:r>
      <w:bookmarkStart w:id="0" w:name="_GoBack"/>
      <w:bookmarkEnd w:id="0"/>
      <w:r w:rsidRPr="00307F09">
        <w:rPr>
          <w:rFonts w:ascii="Arial" w:hAnsi="Arial" w:cs="Arial"/>
          <w:bCs/>
          <w:szCs w:val="20"/>
        </w:rPr>
        <w:t>ople before going to Rehab or to Care Homes / Nursing Homes</w:t>
      </w:r>
    </w:p>
    <w:p w:rsidR="00307F09" w:rsidRDefault="00307F09" w:rsidP="009042FC">
      <w:pPr>
        <w:numPr>
          <w:ilvl w:val="0"/>
          <w:numId w:val="8"/>
        </w:numPr>
        <w:rPr>
          <w:rFonts w:ascii="Arial" w:hAnsi="Arial" w:cs="Arial"/>
          <w:bCs/>
          <w:szCs w:val="20"/>
        </w:rPr>
      </w:pPr>
      <w:r>
        <w:rPr>
          <w:rFonts w:ascii="Arial" w:hAnsi="Arial" w:cs="Arial"/>
          <w:bCs/>
          <w:szCs w:val="20"/>
        </w:rPr>
        <w:lastRenderedPageBreak/>
        <w:t xml:space="preserve">SA enquired about Personality Disorder pathway, he would have members who would be interested in participating; </w:t>
      </w:r>
      <w:r w:rsidRPr="00D31C91">
        <w:rPr>
          <w:rFonts w:ascii="Arial" w:hAnsi="Arial" w:cs="Arial"/>
          <w:bCs/>
          <w:szCs w:val="20"/>
        </w:rPr>
        <w:t>ND to</w:t>
      </w:r>
      <w:r>
        <w:rPr>
          <w:rFonts w:ascii="Arial" w:hAnsi="Arial" w:cs="Arial"/>
          <w:bCs/>
          <w:szCs w:val="20"/>
        </w:rPr>
        <w:t xml:space="preserve"> share that info with SA</w:t>
      </w:r>
      <w:r w:rsidR="00D31C91">
        <w:rPr>
          <w:rFonts w:ascii="Arial" w:hAnsi="Arial" w:cs="Arial"/>
          <w:bCs/>
          <w:szCs w:val="20"/>
        </w:rPr>
        <w:t xml:space="preserve"> when available </w:t>
      </w:r>
    </w:p>
    <w:p w:rsidR="00307F09" w:rsidRDefault="00307F09" w:rsidP="009042FC">
      <w:pPr>
        <w:numPr>
          <w:ilvl w:val="0"/>
          <w:numId w:val="8"/>
        </w:numPr>
        <w:rPr>
          <w:rFonts w:ascii="Arial" w:hAnsi="Arial" w:cs="Arial"/>
          <w:bCs/>
          <w:szCs w:val="20"/>
        </w:rPr>
      </w:pPr>
      <w:r>
        <w:rPr>
          <w:rFonts w:ascii="Arial" w:hAnsi="Arial" w:cs="Arial"/>
          <w:bCs/>
          <w:szCs w:val="20"/>
        </w:rPr>
        <w:t xml:space="preserve">HA would be interested in </w:t>
      </w:r>
      <w:r w:rsidR="00D31C91">
        <w:rPr>
          <w:rFonts w:ascii="Arial" w:hAnsi="Arial" w:cs="Arial"/>
          <w:bCs/>
          <w:szCs w:val="20"/>
        </w:rPr>
        <w:t xml:space="preserve">getting involved in Clinical Care Pathway and </w:t>
      </w:r>
      <w:r w:rsidR="009A5B50">
        <w:rPr>
          <w:rFonts w:ascii="Arial" w:hAnsi="Arial" w:cs="Arial"/>
          <w:bCs/>
          <w:szCs w:val="20"/>
        </w:rPr>
        <w:t xml:space="preserve">the Quality Account priorities </w:t>
      </w:r>
    </w:p>
    <w:p w:rsidR="00FC43BE" w:rsidRDefault="00307F09" w:rsidP="009042FC">
      <w:pPr>
        <w:numPr>
          <w:ilvl w:val="0"/>
          <w:numId w:val="8"/>
        </w:numPr>
        <w:rPr>
          <w:rFonts w:ascii="Arial" w:hAnsi="Arial" w:cs="Arial"/>
          <w:bCs/>
          <w:szCs w:val="20"/>
        </w:rPr>
      </w:pPr>
      <w:r>
        <w:rPr>
          <w:rFonts w:ascii="Arial" w:hAnsi="Arial" w:cs="Arial"/>
          <w:bCs/>
          <w:szCs w:val="20"/>
        </w:rPr>
        <w:t>BC raised c</w:t>
      </w:r>
      <w:r w:rsidRPr="00307F09">
        <w:rPr>
          <w:rFonts w:ascii="Arial" w:hAnsi="Arial" w:cs="Arial"/>
          <w:bCs/>
          <w:szCs w:val="20"/>
        </w:rPr>
        <w:t xml:space="preserve">oncern about risk of covid19 to people being treated with </w:t>
      </w:r>
      <w:proofErr w:type="spellStart"/>
      <w:r w:rsidRPr="00307F09">
        <w:rPr>
          <w:rFonts w:ascii="Arial" w:hAnsi="Arial" w:cs="Arial"/>
          <w:bCs/>
          <w:szCs w:val="20"/>
        </w:rPr>
        <w:t>clozeral</w:t>
      </w:r>
      <w:proofErr w:type="spellEnd"/>
      <w:r w:rsidR="00D31C91">
        <w:rPr>
          <w:rFonts w:ascii="Arial" w:hAnsi="Arial" w:cs="Arial"/>
          <w:bCs/>
          <w:szCs w:val="20"/>
        </w:rPr>
        <w:t xml:space="preserve">; </w:t>
      </w:r>
      <w:r w:rsidR="00D31C91" w:rsidRPr="00D31C91">
        <w:rPr>
          <w:rFonts w:ascii="Arial" w:hAnsi="Arial" w:cs="Arial"/>
          <w:b/>
          <w:bCs/>
          <w:szCs w:val="20"/>
        </w:rPr>
        <w:t xml:space="preserve">action ND </w:t>
      </w:r>
      <w:r w:rsidR="00D31C91">
        <w:rPr>
          <w:rFonts w:ascii="Arial" w:hAnsi="Arial" w:cs="Arial"/>
          <w:bCs/>
          <w:szCs w:val="20"/>
        </w:rPr>
        <w:t>to raise it with pharmacist; BC</w:t>
      </w:r>
      <w:r w:rsidRPr="00D31C91">
        <w:rPr>
          <w:rFonts w:ascii="Arial" w:hAnsi="Arial" w:cs="Arial"/>
          <w:bCs/>
          <w:szCs w:val="20"/>
        </w:rPr>
        <w:t xml:space="preserve"> had to leave our meeting to see their loved one which was a timely reminder of the stresses that some of our </w:t>
      </w:r>
      <w:proofErr w:type="spellStart"/>
      <w:r w:rsidRPr="00D31C91">
        <w:rPr>
          <w:rFonts w:ascii="Arial" w:hAnsi="Arial" w:cs="Arial"/>
          <w:bCs/>
          <w:szCs w:val="20"/>
        </w:rPr>
        <w:t>carers</w:t>
      </w:r>
      <w:proofErr w:type="spellEnd"/>
      <w:r w:rsidRPr="00D31C91">
        <w:rPr>
          <w:rFonts w:ascii="Arial" w:hAnsi="Arial" w:cs="Arial"/>
          <w:bCs/>
          <w:szCs w:val="20"/>
        </w:rPr>
        <w:t xml:space="preserve"> are having at this time</w:t>
      </w:r>
    </w:p>
    <w:p w:rsidR="00D31C91" w:rsidRPr="00FC43BE" w:rsidRDefault="00D31C91" w:rsidP="00D31C91">
      <w:pPr>
        <w:rPr>
          <w:rFonts w:ascii="Arial" w:hAnsi="Arial" w:cs="Arial"/>
          <w:bCs/>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jc w:val="both"/>
              <w:rPr>
                <w:rFonts w:ascii="Arial" w:hAnsi="Arial" w:cs="Arial"/>
                <w:i/>
                <w:iCs/>
                <w:szCs w:val="20"/>
              </w:rPr>
            </w:pPr>
            <w:r>
              <w:rPr>
                <w:rFonts w:ascii="Arial" w:hAnsi="Arial" w:cs="Arial"/>
                <w:b/>
                <w:bCs/>
                <w:szCs w:val="20"/>
              </w:rPr>
              <w:t>N</w:t>
            </w:r>
            <w:r w:rsidRPr="00FC43BE">
              <w:rPr>
                <w:rFonts w:ascii="Arial" w:hAnsi="Arial" w:cs="Arial"/>
                <w:b/>
                <w:bCs/>
                <w:szCs w:val="20"/>
              </w:rPr>
              <w:t xml:space="preserve">KPCC 20/21-5     PCC/ CCC update </w:t>
            </w:r>
          </w:p>
        </w:tc>
      </w:tr>
    </w:tbl>
    <w:p w:rsidR="00FC43BE" w:rsidRPr="00FC43BE" w:rsidRDefault="00FC43BE" w:rsidP="00FC43BE">
      <w:pPr>
        <w:rPr>
          <w:rFonts w:ascii="Arial" w:hAnsi="Arial" w:cs="Arial"/>
          <w:szCs w:val="20"/>
        </w:rPr>
      </w:pPr>
    </w:p>
    <w:p w:rsidR="00FC43BE" w:rsidRPr="00FC43BE" w:rsidRDefault="00FC43BE" w:rsidP="00FC43BE">
      <w:pPr>
        <w:rPr>
          <w:rFonts w:ascii="Arial" w:hAnsi="Arial" w:cs="Arial"/>
          <w:szCs w:val="20"/>
        </w:rPr>
      </w:pPr>
      <w:r w:rsidRPr="00FC43BE">
        <w:rPr>
          <w:rFonts w:ascii="Arial" w:hAnsi="Arial" w:cs="Arial"/>
          <w:szCs w:val="20"/>
        </w:rPr>
        <w:t>5.1</w:t>
      </w:r>
      <w:r w:rsidRPr="00FC43BE">
        <w:rPr>
          <w:rFonts w:ascii="Arial" w:hAnsi="Arial" w:cs="Arial"/>
          <w:szCs w:val="20"/>
        </w:rPr>
        <w:tab/>
        <w:t>North Kent Patient Consultative Committee on 4 March</w:t>
      </w:r>
    </w:p>
    <w:p w:rsidR="00FC43BE" w:rsidRPr="00FC43BE" w:rsidRDefault="00FC43BE" w:rsidP="009042FC">
      <w:pPr>
        <w:numPr>
          <w:ilvl w:val="0"/>
          <w:numId w:val="7"/>
        </w:numPr>
        <w:rPr>
          <w:rFonts w:ascii="Arial" w:hAnsi="Arial" w:cs="Arial"/>
          <w:szCs w:val="20"/>
        </w:rPr>
      </w:pPr>
      <w:r w:rsidRPr="00FC43BE">
        <w:rPr>
          <w:rFonts w:ascii="Arial" w:hAnsi="Arial" w:cs="Arial"/>
          <w:szCs w:val="20"/>
        </w:rPr>
        <w:t>A carer enquired about number of acute beds the Trust have at the moment, bearing in mind that it should be 174 (without PICU) – Trust currently has 157 adult beds plus additional 12 male PICU and a further 5 female PICU beds commissioned from an external Private provider in Kent</w:t>
      </w:r>
    </w:p>
    <w:p w:rsidR="00FC43BE" w:rsidRPr="00FC43BE" w:rsidRDefault="00FC43BE" w:rsidP="009042FC">
      <w:pPr>
        <w:numPr>
          <w:ilvl w:val="0"/>
          <w:numId w:val="7"/>
        </w:numPr>
        <w:rPr>
          <w:rFonts w:ascii="Arial" w:hAnsi="Arial" w:cs="Arial"/>
          <w:szCs w:val="20"/>
        </w:rPr>
      </w:pPr>
      <w:r w:rsidRPr="00FC43BE">
        <w:rPr>
          <w:rFonts w:ascii="Arial" w:hAnsi="Arial" w:cs="Arial"/>
          <w:szCs w:val="20"/>
        </w:rPr>
        <w:t>Members suggested a queue system on the Crisis team phone line, the message could state that at present the team is occupied and a person would be contacted in xxx minutes – Telephone systems are currently being reviewed and this suggestion will be considered</w:t>
      </w:r>
    </w:p>
    <w:p w:rsidR="00FC43BE" w:rsidRPr="00FC43BE" w:rsidRDefault="00FC43BE" w:rsidP="00D31C91">
      <w:pPr>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rPr>
                <w:rFonts w:ascii="Arial" w:hAnsi="Arial" w:cs="Arial"/>
                <w:i/>
                <w:iCs/>
                <w:szCs w:val="20"/>
              </w:rPr>
            </w:pPr>
            <w:r>
              <w:rPr>
                <w:rFonts w:ascii="Arial" w:hAnsi="Arial" w:cs="Arial"/>
                <w:b/>
                <w:bCs/>
                <w:szCs w:val="20"/>
              </w:rPr>
              <w:t>N</w:t>
            </w:r>
            <w:r w:rsidRPr="00FC43BE">
              <w:rPr>
                <w:rFonts w:ascii="Arial" w:hAnsi="Arial" w:cs="Arial"/>
                <w:b/>
                <w:bCs/>
                <w:szCs w:val="20"/>
              </w:rPr>
              <w:t xml:space="preserve">KPCC 20/21-6    Mental Health Awareness Week – Kindness </w:t>
            </w:r>
          </w:p>
        </w:tc>
      </w:tr>
    </w:tbl>
    <w:p w:rsidR="00FC43BE" w:rsidRPr="00FC43BE" w:rsidRDefault="00FC43BE" w:rsidP="00FC43BE">
      <w:pPr>
        <w:rPr>
          <w:rFonts w:ascii="Arial" w:hAnsi="Arial" w:cs="Arial"/>
          <w:szCs w:val="20"/>
        </w:rPr>
      </w:pPr>
    </w:p>
    <w:p w:rsidR="00FC43BE" w:rsidRPr="00FC43BE" w:rsidRDefault="00FC43BE" w:rsidP="00FC43BE">
      <w:pPr>
        <w:ind w:left="720" w:hanging="720"/>
        <w:rPr>
          <w:rFonts w:ascii="Arial" w:hAnsi="Arial" w:cs="Arial"/>
          <w:szCs w:val="20"/>
        </w:rPr>
      </w:pPr>
      <w:r w:rsidRPr="00FC43BE">
        <w:rPr>
          <w:rFonts w:ascii="Arial" w:hAnsi="Arial" w:cs="Arial"/>
          <w:bCs/>
          <w:szCs w:val="20"/>
        </w:rPr>
        <w:t>6.1</w:t>
      </w:r>
      <w:r w:rsidRPr="00FC43BE">
        <w:rPr>
          <w:rFonts w:ascii="Arial" w:hAnsi="Arial" w:cs="Arial"/>
          <w:bCs/>
          <w:szCs w:val="20"/>
        </w:rPr>
        <w:tab/>
        <w:t xml:space="preserve">ND mentioned Mental Health Awareness Week with </w:t>
      </w:r>
      <w:r w:rsidRPr="00FC43BE">
        <w:rPr>
          <w:rFonts w:ascii="Arial" w:hAnsi="Arial" w:cs="Arial"/>
          <w:szCs w:val="20"/>
        </w:rPr>
        <w:t>the theme of</w:t>
      </w:r>
      <w:r w:rsidRPr="00FC43BE">
        <w:rPr>
          <w:rFonts w:ascii="Arial" w:hAnsi="Arial" w:cs="Arial"/>
          <w:bCs/>
          <w:szCs w:val="20"/>
        </w:rPr>
        <w:t xml:space="preserve"> </w:t>
      </w:r>
      <w:r w:rsidRPr="00FC43BE">
        <w:rPr>
          <w:rFonts w:ascii="Arial" w:hAnsi="Arial" w:cs="Arial"/>
          <w:szCs w:val="20"/>
        </w:rPr>
        <w:t xml:space="preserve">kindness which resonates with the current situation; we have seen many examples of kindness from our communities </w:t>
      </w:r>
    </w:p>
    <w:p w:rsidR="00FC43BE" w:rsidRPr="00FC43BE" w:rsidRDefault="00FC43BE" w:rsidP="00FC43BE">
      <w:pPr>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rPr>
                <w:rFonts w:ascii="Arial" w:hAnsi="Arial" w:cs="Arial"/>
                <w:i/>
                <w:iCs/>
                <w:szCs w:val="20"/>
              </w:rPr>
            </w:pPr>
            <w:r>
              <w:rPr>
                <w:rFonts w:ascii="Arial" w:hAnsi="Arial" w:cs="Arial"/>
                <w:b/>
                <w:bCs/>
                <w:szCs w:val="20"/>
              </w:rPr>
              <w:t>N</w:t>
            </w:r>
            <w:r w:rsidRPr="00FC43BE">
              <w:rPr>
                <w:rFonts w:ascii="Arial" w:hAnsi="Arial" w:cs="Arial"/>
                <w:b/>
                <w:bCs/>
                <w:szCs w:val="20"/>
              </w:rPr>
              <w:t>KPCC 20/21-</w:t>
            </w:r>
            <w:r>
              <w:rPr>
                <w:rFonts w:ascii="Arial" w:hAnsi="Arial" w:cs="Arial"/>
                <w:b/>
                <w:bCs/>
                <w:szCs w:val="20"/>
              </w:rPr>
              <w:t>7</w:t>
            </w:r>
            <w:r w:rsidRPr="00FC43BE">
              <w:rPr>
                <w:rFonts w:ascii="Arial" w:hAnsi="Arial" w:cs="Arial"/>
                <w:b/>
                <w:bCs/>
                <w:szCs w:val="20"/>
              </w:rPr>
              <w:t xml:space="preserve">    </w:t>
            </w:r>
            <w:r>
              <w:rPr>
                <w:rFonts w:ascii="Arial" w:hAnsi="Arial" w:cs="Arial"/>
                <w:b/>
                <w:bCs/>
                <w:szCs w:val="20"/>
              </w:rPr>
              <w:t xml:space="preserve">Any other business </w:t>
            </w:r>
            <w:r w:rsidRPr="00FC43BE">
              <w:rPr>
                <w:rFonts w:ascii="Arial" w:hAnsi="Arial" w:cs="Arial"/>
                <w:b/>
                <w:bCs/>
                <w:szCs w:val="20"/>
              </w:rPr>
              <w:t xml:space="preserve"> </w:t>
            </w:r>
          </w:p>
        </w:tc>
      </w:tr>
    </w:tbl>
    <w:p w:rsidR="00FC43BE" w:rsidRPr="00FC43BE" w:rsidRDefault="00FC43BE" w:rsidP="00FC43BE">
      <w:pPr>
        <w:rPr>
          <w:rFonts w:ascii="Arial" w:hAnsi="Arial" w:cs="Arial"/>
          <w:szCs w:val="20"/>
        </w:rPr>
      </w:pPr>
    </w:p>
    <w:p w:rsidR="00FC43BE" w:rsidRDefault="00FC43BE" w:rsidP="00FC43BE">
      <w:pPr>
        <w:ind w:left="720" w:hanging="720"/>
        <w:rPr>
          <w:rFonts w:ascii="Arial" w:hAnsi="Arial" w:cs="Arial"/>
          <w:szCs w:val="20"/>
        </w:rPr>
      </w:pPr>
      <w:r>
        <w:rPr>
          <w:rFonts w:ascii="Arial" w:hAnsi="Arial" w:cs="Arial"/>
          <w:szCs w:val="20"/>
        </w:rPr>
        <w:t>7</w:t>
      </w:r>
      <w:r w:rsidRPr="00FC43BE">
        <w:rPr>
          <w:rFonts w:ascii="Arial" w:hAnsi="Arial" w:cs="Arial"/>
          <w:szCs w:val="20"/>
        </w:rPr>
        <w:t>.1</w:t>
      </w:r>
      <w:r w:rsidRPr="00FC43BE">
        <w:rPr>
          <w:rFonts w:ascii="Arial" w:hAnsi="Arial" w:cs="Arial"/>
          <w:szCs w:val="20"/>
        </w:rPr>
        <w:tab/>
      </w:r>
      <w:r w:rsidR="00D31C91">
        <w:rPr>
          <w:rFonts w:ascii="Arial" w:hAnsi="Arial" w:cs="Arial"/>
          <w:szCs w:val="20"/>
        </w:rPr>
        <w:t>Reports:</w:t>
      </w:r>
    </w:p>
    <w:p w:rsidR="00D31C91" w:rsidRDefault="00D31C91" w:rsidP="009042FC">
      <w:pPr>
        <w:pStyle w:val="ListParagraph"/>
        <w:numPr>
          <w:ilvl w:val="0"/>
          <w:numId w:val="11"/>
        </w:numPr>
        <w:rPr>
          <w:rFonts w:ascii="Arial" w:hAnsi="Arial" w:cs="Arial"/>
          <w:szCs w:val="20"/>
        </w:rPr>
      </w:pPr>
      <w:r>
        <w:rPr>
          <w:rFonts w:ascii="Arial" w:hAnsi="Arial" w:cs="Arial"/>
          <w:szCs w:val="20"/>
        </w:rPr>
        <w:t>SA promoted Mental Health matters helpline for anyone who is suffering</w:t>
      </w:r>
    </w:p>
    <w:p w:rsidR="00D31C91" w:rsidRPr="00D31C91" w:rsidRDefault="00D31C91" w:rsidP="009042FC">
      <w:pPr>
        <w:pStyle w:val="ListParagraph"/>
        <w:numPr>
          <w:ilvl w:val="0"/>
          <w:numId w:val="11"/>
        </w:numPr>
        <w:rPr>
          <w:rFonts w:ascii="Arial" w:hAnsi="Arial" w:cs="Arial"/>
          <w:szCs w:val="20"/>
        </w:rPr>
      </w:pPr>
      <w:r w:rsidRPr="00D31C91">
        <w:rPr>
          <w:rFonts w:ascii="Arial" w:hAnsi="Arial" w:cs="Arial"/>
          <w:szCs w:val="20"/>
        </w:rPr>
        <w:t xml:space="preserve">ND asked if people felt this meeting was useful; the video conferencing facilities were seen as very useful by the group </w:t>
      </w:r>
    </w:p>
    <w:p w:rsidR="00FC43BE" w:rsidRPr="00FC43BE" w:rsidRDefault="00FC43BE" w:rsidP="00FC43BE">
      <w:pPr>
        <w:rPr>
          <w:rFonts w:ascii="Arial" w:hAnsi="Arial" w:cs="Arial"/>
          <w:szCs w:val="20"/>
        </w:rPr>
      </w:pPr>
    </w:p>
    <w:tbl>
      <w:tblPr>
        <w:tblW w:w="9778" w:type="dxa"/>
        <w:tblInd w:w="-459" w:type="dxa"/>
        <w:tblCellMar>
          <w:left w:w="0" w:type="dxa"/>
          <w:right w:w="0" w:type="dxa"/>
        </w:tblCellMar>
        <w:tblLook w:val="04A0" w:firstRow="1" w:lastRow="0" w:firstColumn="1" w:lastColumn="0" w:noHBand="0" w:noVBand="1"/>
      </w:tblPr>
      <w:tblGrid>
        <w:gridCol w:w="9778"/>
      </w:tblGrid>
      <w:tr w:rsidR="00FC43BE" w:rsidRPr="00FC43BE" w:rsidTr="00C53558">
        <w:trPr>
          <w:trHeight w:val="127"/>
        </w:trPr>
        <w:tc>
          <w:tcPr>
            <w:tcW w:w="9778" w:type="dxa"/>
            <w:shd w:val="clear" w:color="auto" w:fill="D9D9D9"/>
            <w:tcMar>
              <w:top w:w="0" w:type="dxa"/>
              <w:left w:w="108" w:type="dxa"/>
              <w:bottom w:w="0" w:type="dxa"/>
              <w:right w:w="108" w:type="dxa"/>
            </w:tcMar>
            <w:vAlign w:val="center"/>
            <w:hideMark/>
          </w:tcPr>
          <w:p w:rsidR="00FC43BE" w:rsidRPr="00FC43BE" w:rsidRDefault="00FC43BE" w:rsidP="00FC43BE">
            <w:pPr>
              <w:rPr>
                <w:rFonts w:ascii="Arial" w:hAnsi="Arial" w:cs="Arial"/>
                <w:i/>
                <w:iCs/>
                <w:szCs w:val="20"/>
              </w:rPr>
            </w:pPr>
            <w:r>
              <w:rPr>
                <w:rFonts w:ascii="Arial" w:hAnsi="Arial" w:cs="Arial"/>
                <w:b/>
                <w:bCs/>
                <w:szCs w:val="20"/>
              </w:rPr>
              <w:t>N</w:t>
            </w:r>
            <w:r w:rsidRPr="00FC43BE">
              <w:rPr>
                <w:rFonts w:ascii="Arial" w:hAnsi="Arial" w:cs="Arial"/>
                <w:b/>
                <w:bCs/>
                <w:szCs w:val="20"/>
              </w:rPr>
              <w:t>KPCC 20/21-</w:t>
            </w:r>
            <w:r>
              <w:rPr>
                <w:rFonts w:ascii="Arial" w:hAnsi="Arial" w:cs="Arial"/>
                <w:b/>
                <w:bCs/>
                <w:szCs w:val="20"/>
              </w:rPr>
              <w:t>8</w:t>
            </w:r>
            <w:r w:rsidRPr="00FC43BE">
              <w:rPr>
                <w:rFonts w:ascii="Arial" w:hAnsi="Arial" w:cs="Arial"/>
                <w:b/>
                <w:bCs/>
                <w:szCs w:val="20"/>
              </w:rPr>
              <w:t xml:space="preserve">    Date of the next meeting </w:t>
            </w:r>
          </w:p>
        </w:tc>
      </w:tr>
    </w:tbl>
    <w:p w:rsidR="00FC43BE" w:rsidRPr="00FC43BE" w:rsidRDefault="00FC43BE" w:rsidP="00FC43BE">
      <w:pPr>
        <w:rPr>
          <w:rFonts w:ascii="Arial" w:hAnsi="Arial" w:cs="Arial"/>
          <w:szCs w:val="20"/>
        </w:rPr>
      </w:pPr>
    </w:p>
    <w:p w:rsidR="00FC43BE" w:rsidRPr="00FC43BE" w:rsidRDefault="00FC43BE" w:rsidP="00FC43BE">
      <w:pPr>
        <w:ind w:left="720" w:hanging="720"/>
        <w:rPr>
          <w:rFonts w:ascii="Arial" w:hAnsi="Arial" w:cs="Arial"/>
          <w:szCs w:val="20"/>
        </w:rPr>
      </w:pPr>
      <w:r>
        <w:rPr>
          <w:rFonts w:ascii="Arial" w:hAnsi="Arial" w:cs="Arial"/>
          <w:szCs w:val="20"/>
        </w:rPr>
        <w:t>8</w:t>
      </w:r>
      <w:r w:rsidRPr="00FC43BE">
        <w:rPr>
          <w:rFonts w:ascii="Arial" w:hAnsi="Arial" w:cs="Arial"/>
          <w:szCs w:val="20"/>
        </w:rPr>
        <w:t>.1</w:t>
      </w:r>
      <w:r w:rsidRPr="00FC43BE">
        <w:rPr>
          <w:rFonts w:ascii="Arial" w:hAnsi="Arial" w:cs="Arial"/>
          <w:szCs w:val="20"/>
        </w:rPr>
        <w:tab/>
        <w:t xml:space="preserve">Please note that face to face meeting will not be held until the current contact restrictions have been lifted. For more information please contact </w:t>
      </w:r>
      <w:hyperlink r:id="rId10" w:history="1">
        <w:r w:rsidRPr="00FC43BE">
          <w:rPr>
            <w:rFonts w:ascii="Arial" w:hAnsi="Arial" w:cs="Arial"/>
            <w:color w:val="0000FF"/>
            <w:szCs w:val="20"/>
            <w:u w:val="single"/>
          </w:rPr>
          <w:t>kmpt.patient.experience@nhs.net</w:t>
        </w:r>
      </w:hyperlink>
      <w:r w:rsidRPr="00FC43BE">
        <w:rPr>
          <w:rFonts w:ascii="Arial" w:hAnsi="Arial" w:cs="Arial"/>
          <w:szCs w:val="20"/>
        </w:rPr>
        <w:t xml:space="preserve"> </w:t>
      </w:r>
    </w:p>
    <w:p w:rsidR="00FC43BE" w:rsidRPr="00144317" w:rsidRDefault="00FC43BE" w:rsidP="005D6F7F">
      <w:pPr>
        <w:ind w:left="720" w:hanging="720"/>
        <w:rPr>
          <w:rFonts w:ascii="Arial" w:hAnsi="Arial" w:cs="Arial"/>
          <w:sz w:val="24"/>
          <w:szCs w:val="24"/>
        </w:rPr>
      </w:pPr>
    </w:p>
    <w:sectPr w:rsidR="00FC43BE" w:rsidRPr="0014431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18" w:rsidRDefault="00FA1E18" w:rsidP="00882924">
      <w:r>
        <w:separator/>
      </w:r>
    </w:p>
  </w:endnote>
  <w:endnote w:type="continuationSeparator" w:id="0">
    <w:p w:rsidR="00FA1E18" w:rsidRDefault="00FA1E18" w:rsidP="008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29399"/>
      <w:docPartObj>
        <w:docPartGallery w:val="Page Numbers (Bottom of Page)"/>
        <w:docPartUnique/>
      </w:docPartObj>
    </w:sdtPr>
    <w:sdtEndPr>
      <w:rPr>
        <w:noProof/>
      </w:rPr>
    </w:sdtEndPr>
    <w:sdtContent>
      <w:p w:rsidR="00E52A6C" w:rsidRDefault="00E52A6C">
        <w:pPr>
          <w:pStyle w:val="Footer"/>
          <w:jc w:val="right"/>
        </w:pPr>
        <w:r>
          <w:fldChar w:fldCharType="begin"/>
        </w:r>
        <w:r>
          <w:instrText xml:space="preserve"> PAGE   \* MERGEFORMAT </w:instrText>
        </w:r>
        <w:r>
          <w:fldChar w:fldCharType="separate"/>
        </w:r>
        <w:r w:rsidR="00AF6FFD">
          <w:rPr>
            <w:noProof/>
          </w:rPr>
          <w:t>3</w:t>
        </w:r>
        <w:r>
          <w:rPr>
            <w:noProof/>
          </w:rPr>
          <w:fldChar w:fldCharType="end"/>
        </w:r>
      </w:p>
    </w:sdtContent>
  </w:sdt>
  <w:p w:rsidR="00E52A6C" w:rsidRDefault="00E52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18" w:rsidRDefault="00FA1E18" w:rsidP="00882924">
      <w:r>
        <w:separator/>
      </w:r>
    </w:p>
  </w:footnote>
  <w:footnote w:type="continuationSeparator" w:id="0">
    <w:p w:rsidR="00FA1E18" w:rsidRDefault="00FA1E18" w:rsidP="0088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24" w:rsidRDefault="00FA1E18" w:rsidP="001239D8">
    <w:pPr>
      <w:pStyle w:val="Header"/>
      <w:jc w:val="right"/>
    </w:pPr>
    <w:sdt>
      <w:sdtPr>
        <w:id w:val="-184007647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39D8">
      <w:rPr>
        <w:noProof/>
        <w:lang w:eastAsia="en-GB"/>
      </w:rPr>
      <w:drawing>
        <wp:inline distT="0" distB="0" distL="0" distR="0" wp14:anchorId="4FE6542A" wp14:editId="52379DDB">
          <wp:extent cx="1344777" cy="4030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915" cy="40277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F5B"/>
    <w:multiLevelType w:val="hybridMultilevel"/>
    <w:tmpl w:val="CD4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44264"/>
    <w:multiLevelType w:val="hybridMultilevel"/>
    <w:tmpl w:val="7E0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C3B17"/>
    <w:multiLevelType w:val="hybridMultilevel"/>
    <w:tmpl w:val="5552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25681"/>
    <w:multiLevelType w:val="hybridMultilevel"/>
    <w:tmpl w:val="CEBC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E3F53"/>
    <w:multiLevelType w:val="hybridMultilevel"/>
    <w:tmpl w:val="16C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73354"/>
    <w:multiLevelType w:val="hybridMultilevel"/>
    <w:tmpl w:val="D898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F498F"/>
    <w:multiLevelType w:val="hybridMultilevel"/>
    <w:tmpl w:val="62B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40CA3"/>
    <w:multiLevelType w:val="hybridMultilevel"/>
    <w:tmpl w:val="0052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6574D9"/>
    <w:multiLevelType w:val="hybridMultilevel"/>
    <w:tmpl w:val="EAE2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5037C"/>
    <w:multiLevelType w:val="hybridMultilevel"/>
    <w:tmpl w:val="C90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7A0F"/>
    <w:multiLevelType w:val="hybridMultilevel"/>
    <w:tmpl w:val="CE12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5"/>
  </w:num>
  <w:num w:numId="6">
    <w:abstractNumId w:val="4"/>
  </w:num>
  <w:num w:numId="7">
    <w:abstractNumId w:val="6"/>
  </w:num>
  <w:num w:numId="8">
    <w:abstractNumId w:val="10"/>
  </w:num>
  <w:num w:numId="9">
    <w:abstractNumId w:val="3"/>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D5"/>
    <w:rsid w:val="00012F42"/>
    <w:rsid w:val="0001414F"/>
    <w:rsid w:val="000177A2"/>
    <w:rsid w:val="00021F7D"/>
    <w:rsid w:val="000266EA"/>
    <w:rsid w:val="0003176F"/>
    <w:rsid w:val="0003268F"/>
    <w:rsid w:val="0003281A"/>
    <w:rsid w:val="00042957"/>
    <w:rsid w:val="00042E2A"/>
    <w:rsid w:val="00061776"/>
    <w:rsid w:val="00075ED4"/>
    <w:rsid w:val="000B5544"/>
    <w:rsid w:val="000C1D94"/>
    <w:rsid w:val="000C3E9B"/>
    <w:rsid w:val="000C5F2F"/>
    <w:rsid w:val="000C7EE9"/>
    <w:rsid w:val="000E05A8"/>
    <w:rsid w:val="000E252F"/>
    <w:rsid w:val="000F1AD1"/>
    <w:rsid w:val="0010001F"/>
    <w:rsid w:val="00111426"/>
    <w:rsid w:val="001239D8"/>
    <w:rsid w:val="00135B49"/>
    <w:rsid w:val="00144317"/>
    <w:rsid w:val="001446D6"/>
    <w:rsid w:val="00144798"/>
    <w:rsid w:val="0015046A"/>
    <w:rsid w:val="0015360B"/>
    <w:rsid w:val="001672BC"/>
    <w:rsid w:val="001706C0"/>
    <w:rsid w:val="001769D5"/>
    <w:rsid w:val="00183C55"/>
    <w:rsid w:val="00192723"/>
    <w:rsid w:val="0019383C"/>
    <w:rsid w:val="0019621D"/>
    <w:rsid w:val="001A08D1"/>
    <w:rsid w:val="001C27B3"/>
    <w:rsid w:val="001C5F00"/>
    <w:rsid w:val="001C6C9B"/>
    <w:rsid w:val="001D1649"/>
    <w:rsid w:val="001E0A66"/>
    <w:rsid w:val="001E1A10"/>
    <w:rsid w:val="001E3755"/>
    <w:rsid w:val="001E6CBD"/>
    <w:rsid w:val="001F157A"/>
    <w:rsid w:val="001F226E"/>
    <w:rsid w:val="001F2C47"/>
    <w:rsid w:val="0022099D"/>
    <w:rsid w:val="002224A5"/>
    <w:rsid w:val="00222FF5"/>
    <w:rsid w:val="00236593"/>
    <w:rsid w:val="0023660B"/>
    <w:rsid w:val="00241B9D"/>
    <w:rsid w:val="00242F15"/>
    <w:rsid w:val="0024300D"/>
    <w:rsid w:val="002454CF"/>
    <w:rsid w:val="002729B5"/>
    <w:rsid w:val="00273E7E"/>
    <w:rsid w:val="00282FF6"/>
    <w:rsid w:val="00284E8E"/>
    <w:rsid w:val="00285FBA"/>
    <w:rsid w:val="002877BB"/>
    <w:rsid w:val="00287D78"/>
    <w:rsid w:val="00290099"/>
    <w:rsid w:val="002A0440"/>
    <w:rsid w:val="002A14CE"/>
    <w:rsid w:val="002B2BA7"/>
    <w:rsid w:val="002B6E28"/>
    <w:rsid w:val="002B716B"/>
    <w:rsid w:val="002C3FFE"/>
    <w:rsid w:val="002D34ED"/>
    <w:rsid w:val="002E1B82"/>
    <w:rsid w:val="002F5523"/>
    <w:rsid w:val="002F6064"/>
    <w:rsid w:val="003079A9"/>
    <w:rsid w:val="00307F09"/>
    <w:rsid w:val="003251B6"/>
    <w:rsid w:val="00333F27"/>
    <w:rsid w:val="0035642E"/>
    <w:rsid w:val="0035697C"/>
    <w:rsid w:val="00357782"/>
    <w:rsid w:val="00360F44"/>
    <w:rsid w:val="00372CD4"/>
    <w:rsid w:val="003744F6"/>
    <w:rsid w:val="00375ACB"/>
    <w:rsid w:val="00384CE3"/>
    <w:rsid w:val="003910DE"/>
    <w:rsid w:val="0039279D"/>
    <w:rsid w:val="0039709D"/>
    <w:rsid w:val="003A78D2"/>
    <w:rsid w:val="003B5B0C"/>
    <w:rsid w:val="003C6055"/>
    <w:rsid w:val="003D1E8B"/>
    <w:rsid w:val="003D27C3"/>
    <w:rsid w:val="003D7023"/>
    <w:rsid w:val="003F0864"/>
    <w:rsid w:val="003F3400"/>
    <w:rsid w:val="003F4AF1"/>
    <w:rsid w:val="003F5C41"/>
    <w:rsid w:val="003F748E"/>
    <w:rsid w:val="00402B51"/>
    <w:rsid w:val="00407EB9"/>
    <w:rsid w:val="00410049"/>
    <w:rsid w:val="0041151A"/>
    <w:rsid w:val="00421737"/>
    <w:rsid w:val="004218F2"/>
    <w:rsid w:val="004232DB"/>
    <w:rsid w:val="004316A3"/>
    <w:rsid w:val="00433907"/>
    <w:rsid w:val="00433A1C"/>
    <w:rsid w:val="00434379"/>
    <w:rsid w:val="004366AD"/>
    <w:rsid w:val="00451B2E"/>
    <w:rsid w:val="004557AA"/>
    <w:rsid w:val="00456259"/>
    <w:rsid w:val="00461389"/>
    <w:rsid w:val="0046631A"/>
    <w:rsid w:val="00470E35"/>
    <w:rsid w:val="00474EF0"/>
    <w:rsid w:val="004810FE"/>
    <w:rsid w:val="00481574"/>
    <w:rsid w:val="004828F9"/>
    <w:rsid w:val="00484898"/>
    <w:rsid w:val="00487EDE"/>
    <w:rsid w:val="004910A1"/>
    <w:rsid w:val="00492A26"/>
    <w:rsid w:val="00493C9C"/>
    <w:rsid w:val="00494CA9"/>
    <w:rsid w:val="004A0B34"/>
    <w:rsid w:val="004A1127"/>
    <w:rsid w:val="004C75C1"/>
    <w:rsid w:val="004D530B"/>
    <w:rsid w:val="004E38C0"/>
    <w:rsid w:val="004E5026"/>
    <w:rsid w:val="004E7C82"/>
    <w:rsid w:val="004F7093"/>
    <w:rsid w:val="00506D60"/>
    <w:rsid w:val="005115D4"/>
    <w:rsid w:val="0052513C"/>
    <w:rsid w:val="00525D1C"/>
    <w:rsid w:val="005303FA"/>
    <w:rsid w:val="00531C99"/>
    <w:rsid w:val="00535544"/>
    <w:rsid w:val="00542C03"/>
    <w:rsid w:val="005466F9"/>
    <w:rsid w:val="00547F37"/>
    <w:rsid w:val="00552E3F"/>
    <w:rsid w:val="0056394A"/>
    <w:rsid w:val="00574E49"/>
    <w:rsid w:val="00575381"/>
    <w:rsid w:val="005753B1"/>
    <w:rsid w:val="00575D5A"/>
    <w:rsid w:val="00594557"/>
    <w:rsid w:val="005A35E0"/>
    <w:rsid w:val="005A7775"/>
    <w:rsid w:val="005B2026"/>
    <w:rsid w:val="005B521F"/>
    <w:rsid w:val="005B5659"/>
    <w:rsid w:val="005C02CC"/>
    <w:rsid w:val="005C437D"/>
    <w:rsid w:val="005D6F7F"/>
    <w:rsid w:val="005D7D4C"/>
    <w:rsid w:val="005E0763"/>
    <w:rsid w:val="005E3238"/>
    <w:rsid w:val="005E3242"/>
    <w:rsid w:val="005F522E"/>
    <w:rsid w:val="005F6233"/>
    <w:rsid w:val="00606F88"/>
    <w:rsid w:val="00611E07"/>
    <w:rsid w:val="006323ED"/>
    <w:rsid w:val="006441F5"/>
    <w:rsid w:val="0065250E"/>
    <w:rsid w:val="00653E57"/>
    <w:rsid w:val="00662BD1"/>
    <w:rsid w:val="00665F77"/>
    <w:rsid w:val="00674CEA"/>
    <w:rsid w:val="006755F4"/>
    <w:rsid w:val="0068055A"/>
    <w:rsid w:val="006832C2"/>
    <w:rsid w:val="006843D3"/>
    <w:rsid w:val="00685E72"/>
    <w:rsid w:val="006922DB"/>
    <w:rsid w:val="00692682"/>
    <w:rsid w:val="006A0A0F"/>
    <w:rsid w:val="006A5A78"/>
    <w:rsid w:val="006B3163"/>
    <w:rsid w:val="006B377E"/>
    <w:rsid w:val="006C4456"/>
    <w:rsid w:val="006C7BD0"/>
    <w:rsid w:val="006D082D"/>
    <w:rsid w:val="006D336A"/>
    <w:rsid w:val="006E1224"/>
    <w:rsid w:val="006E2015"/>
    <w:rsid w:val="006E618D"/>
    <w:rsid w:val="006F694F"/>
    <w:rsid w:val="00701909"/>
    <w:rsid w:val="00706703"/>
    <w:rsid w:val="007067E3"/>
    <w:rsid w:val="00707789"/>
    <w:rsid w:val="00721DE9"/>
    <w:rsid w:val="00721E9C"/>
    <w:rsid w:val="0072655A"/>
    <w:rsid w:val="0073479B"/>
    <w:rsid w:val="007417AB"/>
    <w:rsid w:val="00750EAD"/>
    <w:rsid w:val="007549C9"/>
    <w:rsid w:val="00760CD9"/>
    <w:rsid w:val="007656DD"/>
    <w:rsid w:val="0076583B"/>
    <w:rsid w:val="007765C7"/>
    <w:rsid w:val="00776A15"/>
    <w:rsid w:val="00783B00"/>
    <w:rsid w:val="007876FE"/>
    <w:rsid w:val="007A0D28"/>
    <w:rsid w:val="007B2309"/>
    <w:rsid w:val="007B456E"/>
    <w:rsid w:val="007B4BE0"/>
    <w:rsid w:val="007C0AD8"/>
    <w:rsid w:val="007D384F"/>
    <w:rsid w:val="007E4574"/>
    <w:rsid w:val="007E77C7"/>
    <w:rsid w:val="007F26A0"/>
    <w:rsid w:val="007F6D81"/>
    <w:rsid w:val="00832D3B"/>
    <w:rsid w:val="00844CBB"/>
    <w:rsid w:val="00844D54"/>
    <w:rsid w:val="00844F1E"/>
    <w:rsid w:val="00852ECC"/>
    <w:rsid w:val="00853ACC"/>
    <w:rsid w:val="0085704C"/>
    <w:rsid w:val="00873084"/>
    <w:rsid w:val="00873940"/>
    <w:rsid w:val="008741B6"/>
    <w:rsid w:val="0087434F"/>
    <w:rsid w:val="00882924"/>
    <w:rsid w:val="00885975"/>
    <w:rsid w:val="00885C2A"/>
    <w:rsid w:val="00886AAF"/>
    <w:rsid w:val="00887802"/>
    <w:rsid w:val="00896337"/>
    <w:rsid w:val="00896753"/>
    <w:rsid w:val="008A3D87"/>
    <w:rsid w:val="008B01A2"/>
    <w:rsid w:val="008D0C99"/>
    <w:rsid w:val="008D3CD4"/>
    <w:rsid w:val="008E6AA8"/>
    <w:rsid w:val="008F6090"/>
    <w:rsid w:val="009005F7"/>
    <w:rsid w:val="0090160B"/>
    <w:rsid w:val="00903423"/>
    <w:rsid w:val="009042FC"/>
    <w:rsid w:val="0091663B"/>
    <w:rsid w:val="0092620A"/>
    <w:rsid w:val="00927CDE"/>
    <w:rsid w:val="00933488"/>
    <w:rsid w:val="00944217"/>
    <w:rsid w:val="00945954"/>
    <w:rsid w:val="00950CCA"/>
    <w:rsid w:val="00965838"/>
    <w:rsid w:val="009705F4"/>
    <w:rsid w:val="009721E8"/>
    <w:rsid w:val="00973CFE"/>
    <w:rsid w:val="00973EA8"/>
    <w:rsid w:val="00984197"/>
    <w:rsid w:val="00994598"/>
    <w:rsid w:val="00996D6A"/>
    <w:rsid w:val="009A5B50"/>
    <w:rsid w:val="009A5C7F"/>
    <w:rsid w:val="009B37DD"/>
    <w:rsid w:val="009B67D3"/>
    <w:rsid w:val="009B7D5D"/>
    <w:rsid w:val="009C14E2"/>
    <w:rsid w:val="009C1769"/>
    <w:rsid w:val="009C4D22"/>
    <w:rsid w:val="009C742C"/>
    <w:rsid w:val="009D4758"/>
    <w:rsid w:val="009E724F"/>
    <w:rsid w:val="009F5502"/>
    <w:rsid w:val="00A0406E"/>
    <w:rsid w:val="00A078FE"/>
    <w:rsid w:val="00A10506"/>
    <w:rsid w:val="00A241A7"/>
    <w:rsid w:val="00A27FB8"/>
    <w:rsid w:val="00A34A7F"/>
    <w:rsid w:val="00A41D6E"/>
    <w:rsid w:val="00A45805"/>
    <w:rsid w:val="00A5186A"/>
    <w:rsid w:val="00A55796"/>
    <w:rsid w:val="00A612B1"/>
    <w:rsid w:val="00A64AE6"/>
    <w:rsid w:val="00A74672"/>
    <w:rsid w:val="00A76259"/>
    <w:rsid w:val="00A843D0"/>
    <w:rsid w:val="00A86659"/>
    <w:rsid w:val="00A86A41"/>
    <w:rsid w:val="00A91B78"/>
    <w:rsid w:val="00A97F4F"/>
    <w:rsid w:val="00AA368F"/>
    <w:rsid w:val="00AA67AD"/>
    <w:rsid w:val="00AB6BCA"/>
    <w:rsid w:val="00AC1B4C"/>
    <w:rsid w:val="00AC799F"/>
    <w:rsid w:val="00AD17B1"/>
    <w:rsid w:val="00AD4915"/>
    <w:rsid w:val="00AF0C70"/>
    <w:rsid w:val="00AF414D"/>
    <w:rsid w:val="00AF4410"/>
    <w:rsid w:val="00AF6FFD"/>
    <w:rsid w:val="00B01971"/>
    <w:rsid w:val="00B06148"/>
    <w:rsid w:val="00B17D30"/>
    <w:rsid w:val="00B260BE"/>
    <w:rsid w:val="00B308FC"/>
    <w:rsid w:val="00B439D0"/>
    <w:rsid w:val="00B451F1"/>
    <w:rsid w:val="00B52C30"/>
    <w:rsid w:val="00B64F29"/>
    <w:rsid w:val="00B66E3E"/>
    <w:rsid w:val="00B74A35"/>
    <w:rsid w:val="00B865D2"/>
    <w:rsid w:val="00B905F5"/>
    <w:rsid w:val="00B95F58"/>
    <w:rsid w:val="00B962EA"/>
    <w:rsid w:val="00B96E2D"/>
    <w:rsid w:val="00B96E9D"/>
    <w:rsid w:val="00B97235"/>
    <w:rsid w:val="00BA1DD6"/>
    <w:rsid w:val="00BA6716"/>
    <w:rsid w:val="00BB261E"/>
    <w:rsid w:val="00BB53EF"/>
    <w:rsid w:val="00BC2C9D"/>
    <w:rsid w:val="00BD0A0D"/>
    <w:rsid w:val="00BD456B"/>
    <w:rsid w:val="00BD5886"/>
    <w:rsid w:val="00BF0665"/>
    <w:rsid w:val="00BF1ECC"/>
    <w:rsid w:val="00C022BA"/>
    <w:rsid w:val="00C11722"/>
    <w:rsid w:val="00C1200A"/>
    <w:rsid w:val="00C1251F"/>
    <w:rsid w:val="00C26558"/>
    <w:rsid w:val="00C26844"/>
    <w:rsid w:val="00C27B91"/>
    <w:rsid w:val="00C32560"/>
    <w:rsid w:val="00C33BB4"/>
    <w:rsid w:val="00C33D2A"/>
    <w:rsid w:val="00C36CD3"/>
    <w:rsid w:val="00C41BCA"/>
    <w:rsid w:val="00C431E1"/>
    <w:rsid w:val="00C468BD"/>
    <w:rsid w:val="00C51D26"/>
    <w:rsid w:val="00C530B8"/>
    <w:rsid w:val="00C54777"/>
    <w:rsid w:val="00C63A89"/>
    <w:rsid w:val="00C738FC"/>
    <w:rsid w:val="00C757AB"/>
    <w:rsid w:val="00C75EDF"/>
    <w:rsid w:val="00C87424"/>
    <w:rsid w:val="00C9072C"/>
    <w:rsid w:val="00C91AC4"/>
    <w:rsid w:val="00C9392A"/>
    <w:rsid w:val="00C94BE4"/>
    <w:rsid w:val="00CA4258"/>
    <w:rsid w:val="00CA4A5F"/>
    <w:rsid w:val="00CB559A"/>
    <w:rsid w:val="00CB6F9E"/>
    <w:rsid w:val="00CC14E3"/>
    <w:rsid w:val="00CC190E"/>
    <w:rsid w:val="00CC5E66"/>
    <w:rsid w:val="00CD22C1"/>
    <w:rsid w:val="00CD6E7B"/>
    <w:rsid w:val="00CE0E20"/>
    <w:rsid w:val="00CE23CD"/>
    <w:rsid w:val="00CE382C"/>
    <w:rsid w:val="00CE3B3C"/>
    <w:rsid w:val="00CF102F"/>
    <w:rsid w:val="00D04DD1"/>
    <w:rsid w:val="00D12FE7"/>
    <w:rsid w:val="00D147D7"/>
    <w:rsid w:val="00D20EFA"/>
    <w:rsid w:val="00D25632"/>
    <w:rsid w:val="00D31C91"/>
    <w:rsid w:val="00D32576"/>
    <w:rsid w:val="00D3410B"/>
    <w:rsid w:val="00D34C46"/>
    <w:rsid w:val="00D36FFD"/>
    <w:rsid w:val="00D56F95"/>
    <w:rsid w:val="00D64AF8"/>
    <w:rsid w:val="00D768C5"/>
    <w:rsid w:val="00D90DDA"/>
    <w:rsid w:val="00D91BAA"/>
    <w:rsid w:val="00DB76AB"/>
    <w:rsid w:val="00DC526D"/>
    <w:rsid w:val="00DC6E69"/>
    <w:rsid w:val="00DC7588"/>
    <w:rsid w:val="00DE29B3"/>
    <w:rsid w:val="00DF2027"/>
    <w:rsid w:val="00DF24DC"/>
    <w:rsid w:val="00DF4052"/>
    <w:rsid w:val="00DF6CD3"/>
    <w:rsid w:val="00E05580"/>
    <w:rsid w:val="00E22958"/>
    <w:rsid w:val="00E259EB"/>
    <w:rsid w:val="00E31238"/>
    <w:rsid w:val="00E33788"/>
    <w:rsid w:val="00E4097D"/>
    <w:rsid w:val="00E40BDE"/>
    <w:rsid w:val="00E52A6C"/>
    <w:rsid w:val="00E63FCD"/>
    <w:rsid w:val="00E66F09"/>
    <w:rsid w:val="00E8104E"/>
    <w:rsid w:val="00E90721"/>
    <w:rsid w:val="00EB0D0F"/>
    <w:rsid w:val="00EB191E"/>
    <w:rsid w:val="00EB20AF"/>
    <w:rsid w:val="00EB2933"/>
    <w:rsid w:val="00ED00BD"/>
    <w:rsid w:val="00EE2955"/>
    <w:rsid w:val="00EE7FBD"/>
    <w:rsid w:val="00EF4614"/>
    <w:rsid w:val="00F0354E"/>
    <w:rsid w:val="00F12AF9"/>
    <w:rsid w:val="00F15F49"/>
    <w:rsid w:val="00F32496"/>
    <w:rsid w:val="00F41CD0"/>
    <w:rsid w:val="00F479B3"/>
    <w:rsid w:val="00F50B1C"/>
    <w:rsid w:val="00F52951"/>
    <w:rsid w:val="00F53B5E"/>
    <w:rsid w:val="00F67060"/>
    <w:rsid w:val="00F70A8C"/>
    <w:rsid w:val="00F7618E"/>
    <w:rsid w:val="00F7785A"/>
    <w:rsid w:val="00F80373"/>
    <w:rsid w:val="00F81150"/>
    <w:rsid w:val="00F91243"/>
    <w:rsid w:val="00F92457"/>
    <w:rsid w:val="00FA1E18"/>
    <w:rsid w:val="00FB1BDC"/>
    <w:rsid w:val="00FC2F9F"/>
    <w:rsid w:val="00FC43BE"/>
    <w:rsid w:val="00FD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1F"/>
    <w:pPr>
      <w:ind w:left="720"/>
      <w:contextualSpacing/>
    </w:pPr>
  </w:style>
  <w:style w:type="paragraph" w:styleId="NormalWeb">
    <w:name w:val="Normal (Web)"/>
    <w:basedOn w:val="Normal"/>
    <w:uiPriority w:val="99"/>
    <w:unhideWhenUsed/>
    <w:rsid w:val="005B521F"/>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2924"/>
    <w:pPr>
      <w:tabs>
        <w:tab w:val="center" w:pos="4513"/>
        <w:tab w:val="right" w:pos="9026"/>
      </w:tabs>
    </w:pPr>
  </w:style>
  <w:style w:type="character" w:customStyle="1" w:styleId="HeaderChar">
    <w:name w:val="Header Char"/>
    <w:basedOn w:val="DefaultParagraphFont"/>
    <w:link w:val="Header"/>
    <w:uiPriority w:val="99"/>
    <w:rsid w:val="00882924"/>
  </w:style>
  <w:style w:type="paragraph" w:styleId="Footer">
    <w:name w:val="footer"/>
    <w:basedOn w:val="Normal"/>
    <w:link w:val="FooterChar"/>
    <w:uiPriority w:val="99"/>
    <w:unhideWhenUsed/>
    <w:rsid w:val="00882924"/>
    <w:pPr>
      <w:tabs>
        <w:tab w:val="center" w:pos="4513"/>
        <w:tab w:val="right" w:pos="9026"/>
      </w:tabs>
    </w:pPr>
  </w:style>
  <w:style w:type="character" w:customStyle="1" w:styleId="FooterChar">
    <w:name w:val="Footer Char"/>
    <w:basedOn w:val="DefaultParagraphFont"/>
    <w:link w:val="Footer"/>
    <w:uiPriority w:val="99"/>
    <w:rsid w:val="00882924"/>
  </w:style>
  <w:style w:type="paragraph" w:styleId="BalloonText">
    <w:name w:val="Balloon Text"/>
    <w:basedOn w:val="Normal"/>
    <w:link w:val="BalloonTextChar"/>
    <w:uiPriority w:val="99"/>
    <w:semiHidden/>
    <w:unhideWhenUsed/>
    <w:rsid w:val="00882924"/>
    <w:rPr>
      <w:rFonts w:ascii="Tahoma" w:hAnsi="Tahoma" w:cs="Tahoma"/>
      <w:sz w:val="16"/>
      <w:szCs w:val="16"/>
    </w:rPr>
  </w:style>
  <w:style w:type="character" w:customStyle="1" w:styleId="BalloonTextChar">
    <w:name w:val="Balloon Text Char"/>
    <w:basedOn w:val="DefaultParagraphFont"/>
    <w:link w:val="BalloonText"/>
    <w:uiPriority w:val="99"/>
    <w:semiHidden/>
    <w:rsid w:val="00882924"/>
    <w:rPr>
      <w:rFonts w:ascii="Tahoma" w:hAnsi="Tahoma" w:cs="Tahoma"/>
      <w:sz w:val="16"/>
      <w:szCs w:val="16"/>
    </w:rPr>
  </w:style>
  <w:style w:type="table" w:styleId="TableGrid">
    <w:name w:val="Table Grid"/>
    <w:basedOn w:val="TableNormal"/>
    <w:uiPriority w:val="59"/>
    <w:rsid w:val="000E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933"/>
    <w:rPr>
      <w:color w:val="0000FF" w:themeColor="hyperlink"/>
      <w:u w:val="single"/>
    </w:rPr>
  </w:style>
  <w:style w:type="paragraph" w:styleId="Revision">
    <w:name w:val="Revision"/>
    <w:hidden/>
    <w:uiPriority w:val="99"/>
    <w:semiHidden/>
    <w:rsid w:val="00F53B5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76259"/>
    <w:rPr>
      <w:sz w:val="16"/>
      <w:szCs w:val="16"/>
    </w:rPr>
  </w:style>
  <w:style w:type="paragraph" w:styleId="CommentText">
    <w:name w:val="annotation text"/>
    <w:basedOn w:val="Normal"/>
    <w:link w:val="CommentTextChar"/>
    <w:uiPriority w:val="99"/>
    <w:semiHidden/>
    <w:unhideWhenUsed/>
    <w:rsid w:val="00A76259"/>
    <w:rPr>
      <w:sz w:val="20"/>
      <w:szCs w:val="20"/>
    </w:rPr>
  </w:style>
  <w:style w:type="character" w:customStyle="1" w:styleId="CommentTextChar">
    <w:name w:val="Comment Text Char"/>
    <w:basedOn w:val="DefaultParagraphFont"/>
    <w:link w:val="CommentText"/>
    <w:uiPriority w:val="99"/>
    <w:semiHidden/>
    <w:rsid w:val="00A762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6259"/>
    <w:rPr>
      <w:b/>
      <w:bCs/>
    </w:rPr>
  </w:style>
  <w:style w:type="character" w:customStyle="1" w:styleId="CommentSubjectChar">
    <w:name w:val="Comment Subject Char"/>
    <w:basedOn w:val="CommentTextChar"/>
    <w:link w:val="CommentSubject"/>
    <w:uiPriority w:val="99"/>
    <w:semiHidden/>
    <w:rsid w:val="00A762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1F"/>
    <w:pPr>
      <w:ind w:left="720"/>
      <w:contextualSpacing/>
    </w:pPr>
  </w:style>
  <w:style w:type="paragraph" w:styleId="NormalWeb">
    <w:name w:val="Normal (Web)"/>
    <w:basedOn w:val="Normal"/>
    <w:uiPriority w:val="99"/>
    <w:unhideWhenUsed/>
    <w:rsid w:val="005B521F"/>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2924"/>
    <w:pPr>
      <w:tabs>
        <w:tab w:val="center" w:pos="4513"/>
        <w:tab w:val="right" w:pos="9026"/>
      </w:tabs>
    </w:pPr>
  </w:style>
  <w:style w:type="character" w:customStyle="1" w:styleId="HeaderChar">
    <w:name w:val="Header Char"/>
    <w:basedOn w:val="DefaultParagraphFont"/>
    <w:link w:val="Header"/>
    <w:uiPriority w:val="99"/>
    <w:rsid w:val="00882924"/>
  </w:style>
  <w:style w:type="paragraph" w:styleId="Footer">
    <w:name w:val="footer"/>
    <w:basedOn w:val="Normal"/>
    <w:link w:val="FooterChar"/>
    <w:uiPriority w:val="99"/>
    <w:unhideWhenUsed/>
    <w:rsid w:val="00882924"/>
    <w:pPr>
      <w:tabs>
        <w:tab w:val="center" w:pos="4513"/>
        <w:tab w:val="right" w:pos="9026"/>
      </w:tabs>
    </w:pPr>
  </w:style>
  <w:style w:type="character" w:customStyle="1" w:styleId="FooterChar">
    <w:name w:val="Footer Char"/>
    <w:basedOn w:val="DefaultParagraphFont"/>
    <w:link w:val="Footer"/>
    <w:uiPriority w:val="99"/>
    <w:rsid w:val="00882924"/>
  </w:style>
  <w:style w:type="paragraph" w:styleId="BalloonText">
    <w:name w:val="Balloon Text"/>
    <w:basedOn w:val="Normal"/>
    <w:link w:val="BalloonTextChar"/>
    <w:uiPriority w:val="99"/>
    <w:semiHidden/>
    <w:unhideWhenUsed/>
    <w:rsid w:val="00882924"/>
    <w:rPr>
      <w:rFonts w:ascii="Tahoma" w:hAnsi="Tahoma" w:cs="Tahoma"/>
      <w:sz w:val="16"/>
      <w:szCs w:val="16"/>
    </w:rPr>
  </w:style>
  <w:style w:type="character" w:customStyle="1" w:styleId="BalloonTextChar">
    <w:name w:val="Balloon Text Char"/>
    <w:basedOn w:val="DefaultParagraphFont"/>
    <w:link w:val="BalloonText"/>
    <w:uiPriority w:val="99"/>
    <w:semiHidden/>
    <w:rsid w:val="00882924"/>
    <w:rPr>
      <w:rFonts w:ascii="Tahoma" w:hAnsi="Tahoma" w:cs="Tahoma"/>
      <w:sz w:val="16"/>
      <w:szCs w:val="16"/>
    </w:rPr>
  </w:style>
  <w:style w:type="table" w:styleId="TableGrid">
    <w:name w:val="Table Grid"/>
    <w:basedOn w:val="TableNormal"/>
    <w:uiPriority w:val="59"/>
    <w:rsid w:val="000E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933"/>
    <w:rPr>
      <w:color w:val="0000FF" w:themeColor="hyperlink"/>
      <w:u w:val="single"/>
    </w:rPr>
  </w:style>
  <w:style w:type="paragraph" w:styleId="Revision">
    <w:name w:val="Revision"/>
    <w:hidden/>
    <w:uiPriority w:val="99"/>
    <w:semiHidden/>
    <w:rsid w:val="00F53B5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76259"/>
    <w:rPr>
      <w:sz w:val="16"/>
      <w:szCs w:val="16"/>
    </w:rPr>
  </w:style>
  <w:style w:type="paragraph" w:styleId="CommentText">
    <w:name w:val="annotation text"/>
    <w:basedOn w:val="Normal"/>
    <w:link w:val="CommentTextChar"/>
    <w:uiPriority w:val="99"/>
    <w:semiHidden/>
    <w:unhideWhenUsed/>
    <w:rsid w:val="00A76259"/>
    <w:rPr>
      <w:sz w:val="20"/>
      <w:szCs w:val="20"/>
    </w:rPr>
  </w:style>
  <w:style w:type="character" w:customStyle="1" w:styleId="CommentTextChar">
    <w:name w:val="Comment Text Char"/>
    <w:basedOn w:val="DefaultParagraphFont"/>
    <w:link w:val="CommentText"/>
    <w:uiPriority w:val="99"/>
    <w:semiHidden/>
    <w:rsid w:val="00A762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6259"/>
    <w:rPr>
      <w:b/>
      <w:bCs/>
    </w:rPr>
  </w:style>
  <w:style w:type="character" w:customStyle="1" w:styleId="CommentSubjectChar">
    <w:name w:val="Comment Subject Char"/>
    <w:basedOn w:val="CommentTextChar"/>
    <w:link w:val="CommentSubject"/>
    <w:uiPriority w:val="99"/>
    <w:semiHidden/>
    <w:rsid w:val="00A762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966">
      <w:bodyDiv w:val="1"/>
      <w:marLeft w:val="0"/>
      <w:marRight w:val="0"/>
      <w:marTop w:val="0"/>
      <w:marBottom w:val="0"/>
      <w:divBdr>
        <w:top w:val="none" w:sz="0" w:space="0" w:color="auto"/>
        <w:left w:val="none" w:sz="0" w:space="0" w:color="auto"/>
        <w:bottom w:val="none" w:sz="0" w:space="0" w:color="auto"/>
        <w:right w:val="none" w:sz="0" w:space="0" w:color="auto"/>
      </w:divBdr>
    </w:div>
    <w:div w:id="71586471">
      <w:bodyDiv w:val="1"/>
      <w:marLeft w:val="0"/>
      <w:marRight w:val="0"/>
      <w:marTop w:val="0"/>
      <w:marBottom w:val="0"/>
      <w:divBdr>
        <w:top w:val="none" w:sz="0" w:space="0" w:color="auto"/>
        <w:left w:val="none" w:sz="0" w:space="0" w:color="auto"/>
        <w:bottom w:val="none" w:sz="0" w:space="0" w:color="auto"/>
        <w:right w:val="none" w:sz="0" w:space="0" w:color="auto"/>
      </w:divBdr>
    </w:div>
    <w:div w:id="121581975">
      <w:bodyDiv w:val="1"/>
      <w:marLeft w:val="0"/>
      <w:marRight w:val="0"/>
      <w:marTop w:val="0"/>
      <w:marBottom w:val="0"/>
      <w:divBdr>
        <w:top w:val="none" w:sz="0" w:space="0" w:color="auto"/>
        <w:left w:val="none" w:sz="0" w:space="0" w:color="auto"/>
        <w:bottom w:val="none" w:sz="0" w:space="0" w:color="auto"/>
        <w:right w:val="none" w:sz="0" w:space="0" w:color="auto"/>
      </w:divBdr>
    </w:div>
    <w:div w:id="169955677">
      <w:bodyDiv w:val="1"/>
      <w:marLeft w:val="0"/>
      <w:marRight w:val="0"/>
      <w:marTop w:val="0"/>
      <w:marBottom w:val="0"/>
      <w:divBdr>
        <w:top w:val="none" w:sz="0" w:space="0" w:color="auto"/>
        <w:left w:val="none" w:sz="0" w:space="0" w:color="auto"/>
        <w:bottom w:val="none" w:sz="0" w:space="0" w:color="auto"/>
        <w:right w:val="none" w:sz="0" w:space="0" w:color="auto"/>
      </w:divBdr>
    </w:div>
    <w:div w:id="758524374">
      <w:bodyDiv w:val="1"/>
      <w:marLeft w:val="0"/>
      <w:marRight w:val="0"/>
      <w:marTop w:val="0"/>
      <w:marBottom w:val="0"/>
      <w:divBdr>
        <w:top w:val="none" w:sz="0" w:space="0" w:color="auto"/>
        <w:left w:val="none" w:sz="0" w:space="0" w:color="auto"/>
        <w:bottom w:val="none" w:sz="0" w:space="0" w:color="auto"/>
        <w:right w:val="none" w:sz="0" w:space="0" w:color="auto"/>
      </w:divBdr>
    </w:div>
    <w:div w:id="790132087">
      <w:bodyDiv w:val="1"/>
      <w:marLeft w:val="0"/>
      <w:marRight w:val="0"/>
      <w:marTop w:val="0"/>
      <w:marBottom w:val="0"/>
      <w:divBdr>
        <w:top w:val="none" w:sz="0" w:space="0" w:color="auto"/>
        <w:left w:val="none" w:sz="0" w:space="0" w:color="auto"/>
        <w:bottom w:val="none" w:sz="0" w:space="0" w:color="auto"/>
        <w:right w:val="none" w:sz="0" w:space="0" w:color="auto"/>
      </w:divBdr>
    </w:div>
    <w:div w:id="898177238">
      <w:bodyDiv w:val="1"/>
      <w:marLeft w:val="0"/>
      <w:marRight w:val="0"/>
      <w:marTop w:val="0"/>
      <w:marBottom w:val="0"/>
      <w:divBdr>
        <w:top w:val="none" w:sz="0" w:space="0" w:color="auto"/>
        <w:left w:val="none" w:sz="0" w:space="0" w:color="auto"/>
        <w:bottom w:val="none" w:sz="0" w:space="0" w:color="auto"/>
        <w:right w:val="none" w:sz="0" w:space="0" w:color="auto"/>
      </w:divBdr>
    </w:div>
    <w:div w:id="911499601">
      <w:bodyDiv w:val="1"/>
      <w:marLeft w:val="0"/>
      <w:marRight w:val="0"/>
      <w:marTop w:val="0"/>
      <w:marBottom w:val="0"/>
      <w:divBdr>
        <w:top w:val="none" w:sz="0" w:space="0" w:color="auto"/>
        <w:left w:val="none" w:sz="0" w:space="0" w:color="auto"/>
        <w:bottom w:val="none" w:sz="0" w:space="0" w:color="auto"/>
        <w:right w:val="none" w:sz="0" w:space="0" w:color="auto"/>
      </w:divBdr>
    </w:div>
    <w:div w:id="1032654017">
      <w:bodyDiv w:val="1"/>
      <w:marLeft w:val="0"/>
      <w:marRight w:val="0"/>
      <w:marTop w:val="0"/>
      <w:marBottom w:val="0"/>
      <w:divBdr>
        <w:top w:val="none" w:sz="0" w:space="0" w:color="auto"/>
        <w:left w:val="none" w:sz="0" w:space="0" w:color="auto"/>
        <w:bottom w:val="none" w:sz="0" w:space="0" w:color="auto"/>
        <w:right w:val="none" w:sz="0" w:space="0" w:color="auto"/>
      </w:divBdr>
    </w:div>
    <w:div w:id="18312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pt.patient.experience@nhs.net" TargetMode="External"/><Relationship Id="rId4" Type="http://schemas.microsoft.com/office/2007/relationships/stylesWithEffects" Target="stylesWithEffects.xml"/><Relationship Id="rId9" Type="http://schemas.openxmlformats.org/officeDocument/2006/relationships/hyperlink" Target="https://www.selfharm.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074F-EFBC-4C60-A650-412AB15D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MORRISSEY Fiona</dc:creator>
  <cp:lastModifiedBy>LOBUZINSKA Kamila</cp:lastModifiedBy>
  <cp:revision>3</cp:revision>
  <cp:lastPrinted>2019-06-11T09:31:00Z</cp:lastPrinted>
  <dcterms:created xsi:type="dcterms:W3CDTF">2020-06-10T13:30:00Z</dcterms:created>
  <dcterms:modified xsi:type="dcterms:W3CDTF">2020-06-10T13:54:00Z</dcterms:modified>
</cp:coreProperties>
</file>