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81CA6" w:rsidRPr="0067541F" w:rsidRDefault="00981CA6" w:rsidP="00981CA6">
      <w:pPr>
        <w:pStyle w:val="NormalWeb"/>
        <w:shd w:val="clear" w:color="auto" w:fill="FFFFFF"/>
        <w:spacing w:before="0" w:beforeAutospacing="0" w:after="0" w:afterAutospacing="0"/>
        <w:jc w:val="right"/>
        <w:rPr>
          <w:rFonts w:ascii="Arial" w:hAnsi="Arial" w:cs="Arial"/>
          <w:color w:val="000000"/>
          <w:sz w:val="22"/>
          <w:szCs w:val="22"/>
        </w:rPr>
      </w:pPr>
      <w:r w:rsidRPr="0067541F">
        <w:rPr>
          <w:rFonts w:ascii="Arial" w:hAnsi="Arial" w:cs="Arial"/>
          <w:color w:val="000000"/>
          <w:sz w:val="22"/>
          <w:szCs w:val="22"/>
        </w:rPr>
        <w:t>Bridge house detoxification unit</w:t>
      </w:r>
    </w:p>
    <w:p w:rsidR="00981CA6" w:rsidRPr="0067541F" w:rsidRDefault="00981CA6" w:rsidP="00981CA6">
      <w:pPr>
        <w:pStyle w:val="NormalWeb"/>
        <w:shd w:val="clear" w:color="auto" w:fill="FFFFFF"/>
        <w:spacing w:before="0" w:beforeAutospacing="0" w:after="0" w:afterAutospacing="0"/>
        <w:jc w:val="right"/>
        <w:rPr>
          <w:rFonts w:ascii="Arial" w:hAnsi="Arial" w:cs="Arial"/>
          <w:color w:val="000000"/>
          <w:sz w:val="22"/>
          <w:szCs w:val="22"/>
        </w:rPr>
      </w:pPr>
      <w:r w:rsidRPr="0067541F">
        <w:rPr>
          <w:rFonts w:ascii="Arial" w:hAnsi="Arial" w:cs="Arial"/>
          <w:color w:val="000000"/>
          <w:sz w:val="22"/>
          <w:szCs w:val="22"/>
        </w:rPr>
        <w:t>Kent and Medway NHS and Social Care Foundation Trust</w:t>
      </w:r>
    </w:p>
    <w:p w:rsidR="00981CA6" w:rsidRPr="0067541F" w:rsidRDefault="00981CA6" w:rsidP="00981CA6">
      <w:pPr>
        <w:pStyle w:val="NormalWeb"/>
        <w:shd w:val="clear" w:color="auto" w:fill="FFFFFF"/>
        <w:spacing w:before="0" w:beforeAutospacing="0" w:after="0" w:afterAutospacing="0"/>
        <w:jc w:val="right"/>
        <w:rPr>
          <w:rFonts w:ascii="Arial" w:hAnsi="Arial" w:cs="Arial"/>
          <w:color w:val="000000"/>
          <w:sz w:val="22"/>
          <w:szCs w:val="22"/>
        </w:rPr>
      </w:pPr>
      <w:r w:rsidRPr="0067541F">
        <w:rPr>
          <w:rFonts w:ascii="Arial" w:hAnsi="Arial" w:cs="Arial"/>
          <w:color w:val="000000"/>
          <w:sz w:val="22"/>
          <w:szCs w:val="22"/>
        </w:rPr>
        <w:t>Fant Oast</w:t>
      </w:r>
      <w:r w:rsidRPr="0067541F">
        <w:rPr>
          <w:rFonts w:ascii="Arial" w:hAnsi="Arial" w:cs="Arial"/>
          <w:color w:val="000000"/>
          <w:sz w:val="22"/>
          <w:szCs w:val="22"/>
        </w:rPr>
        <w:br/>
        <w:t>Upper Fant Road</w:t>
      </w:r>
      <w:r w:rsidRPr="0067541F">
        <w:rPr>
          <w:rFonts w:ascii="Arial" w:hAnsi="Arial" w:cs="Arial"/>
          <w:color w:val="000000"/>
          <w:sz w:val="22"/>
          <w:szCs w:val="22"/>
        </w:rPr>
        <w:br/>
        <w:t>Maidstone</w:t>
      </w:r>
      <w:r w:rsidRPr="0067541F">
        <w:rPr>
          <w:rFonts w:ascii="Arial" w:hAnsi="Arial" w:cs="Arial"/>
          <w:color w:val="000000"/>
          <w:sz w:val="22"/>
          <w:szCs w:val="22"/>
        </w:rPr>
        <w:br/>
      </w:r>
      <w:r w:rsidR="00026FA2" w:rsidRPr="0067541F">
        <w:rPr>
          <w:rFonts w:ascii="Arial" w:hAnsi="Arial" w:cs="Arial"/>
          <w:color w:val="000000"/>
          <w:sz w:val="22"/>
          <w:szCs w:val="22"/>
        </w:rPr>
        <w:t>Kent ME</w:t>
      </w:r>
      <w:r w:rsidRPr="0067541F">
        <w:rPr>
          <w:rFonts w:ascii="Arial" w:hAnsi="Arial" w:cs="Arial"/>
          <w:color w:val="000000"/>
          <w:sz w:val="22"/>
          <w:szCs w:val="22"/>
        </w:rPr>
        <w:t>16 8DE</w:t>
      </w:r>
      <w:r w:rsidRPr="0067541F">
        <w:rPr>
          <w:rFonts w:ascii="Arial" w:hAnsi="Arial" w:cs="Arial"/>
          <w:color w:val="000000"/>
          <w:sz w:val="22"/>
          <w:szCs w:val="22"/>
        </w:rPr>
        <w:br/>
        <w:t>Tel: 01622 726896</w:t>
      </w:r>
    </w:p>
    <w:p w:rsidR="00981CA6" w:rsidRPr="0067541F" w:rsidRDefault="00981CA6" w:rsidP="00981CA6">
      <w:pPr>
        <w:jc w:val="right"/>
        <w:rPr>
          <w:rFonts w:ascii="Arial" w:hAnsi="Arial" w:cs="Arial"/>
          <w:color w:val="000000"/>
        </w:rPr>
      </w:pPr>
      <w:r w:rsidRPr="0067541F">
        <w:rPr>
          <w:rFonts w:ascii="Arial" w:hAnsi="Arial" w:cs="Arial"/>
          <w:color w:val="000000"/>
        </w:rPr>
        <w:t>Fax: 01622 720464</w:t>
      </w:r>
    </w:p>
    <w:p w:rsidR="00981CA6" w:rsidRPr="0067541F" w:rsidRDefault="00715000" w:rsidP="00981CA6">
      <w:pPr>
        <w:jc w:val="right"/>
        <w:rPr>
          <w:rFonts w:ascii="Arial" w:hAnsi="Arial" w:cs="Arial"/>
        </w:rPr>
      </w:pPr>
      <w:hyperlink r:id="rId8" w:history="1">
        <w:r w:rsidR="00981CA6" w:rsidRPr="0067541F">
          <w:rPr>
            <w:rStyle w:val="Hyperlink"/>
            <w:rFonts w:ascii="Arial" w:hAnsi="Arial" w:cs="Arial"/>
          </w:rPr>
          <w:t>https://www.kmpt.nhs.uk/our-services/bridge-house/</w:t>
        </w:r>
      </w:hyperlink>
    </w:p>
    <w:p w:rsidR="00981CA6" w:rsidRPr="0067541F" w:rsidRDefault="00332B82" w:rsidP="00981CA6">
      <w:pPr>
        <w:jc w:val="right"/>
        <w:rPr>
          <w:rStyle w:val="Hyperlink"/>
          <w:rFonts w:ascii="Arial" w:hAnsi="Arial" w:cs="Arial"/>
        </w:rPr>
      </w:pPr>
      <w:r>
        <w:rPr>
          <w:rFonts w:ascii="Arial" w:hAnsi="Arial" w:cs="Arial"/>
          <w:b/>
        </w:rPr>
        <w:t>E</w:t>
      </w:r>
      <w:r w:rsidR="00981CA6" w:rsidRPr="00332B82">
        <w:rPr>
          <w:rFonts w:ascii="Arial" w:hAnsi="Arial" w:cs="Arial"/>
          <w:b/>
        </w:rPr>
        <w:t>mail:</w:t>
      </w:r>
      <w:r w:rsidR="00981CA6" w:rsidRPr="0067541F">
        <w:rPr>
          <w:rFonts w:ascii="Arial" w:hAnsi="Arial" w:cs="Arial"/>
        </w:rPr>
        <w:t xml:space="preserve"> </w:t>
      </w:r>
      <w:hyperlink r:id="rId9" w:history="1">
        <w:r w:rsidR="00185E04" w:rsidRPr="0067541F">
          <w:rPr>
            <w:rStyle w:val="Hyperlink"/>
            <w:rFonts w:ascii="Arial" w:hAnsi="Arial" w:cs="Arial"/>
          </w:rPr>
          <w:t>sally.braithwaite1@nhs.net</w:t>
        </w:r>
      </w:hyperlink>
      <w:r w:rsidR="00185E04" w:rsidRPr="0067541F">
        <w:rPr>
          <w:rFonts w:ascii="Arial" w:hAnsi="Arial" w:cs="Arial"/>
        </w:rPr>
        <w:t xml:space="preserve"> or </w:t>
      </w:r>
      <w:hyperlink r:id="rId10" w:history="1">
        <w:r w:rsidR="001618AC" w:rsidRPr="0067541F">
          <w:rPr>
            <w:rStyle w:val="Hyperlink"/>
            <w:rFonts w:ascii="Arial" w:hAnsi="Arial" w:cs="Arial"/>
          </w:rPr>
          <w:t>annie.mccloud@nhs.net</w:t>
        </w:r>
      </w:hyperlink>
    </w:p>
    <w:p w:rsidR="001618AC" w:rsidRPr="0067541F" w:rsidRDefault="001618AC" w:rsidP="001618AC">
      <w:pPr>
        <w:rPr>
          <w:rFonts w:ascii="Arial" w:hAnsi="Arial" w:cs="Arial"/>
          <w:color w:val="000000"/>
        </w:rPr>
      </w:pPr>
      <w:r w:rsidRPr="0067541F">
        <w:rPr>
          <w:rFonts w:ascii="Arial" w:hAnsi="Arial" w:cs="Arial"/>
          <w:b/>
          <w:color w:val="000000"/>
        </w:rPr>
        <w:t>Job Description</w:t>
      </w:r>
      <w:r w:rsidRPr="0067541F">
        <w:rPr>
          <w:rFonts w:ascii="Arial" w:hAnsi="Arial" w:cs="Arial"/>
          <w:color w:val="000000"/>
        </w:rPr>
        <w:t xml:space="preserve"> for </w:t>
      </w:r>
      <w:r w:rsidR="00185E04" w:rsidRPr="0067541F">
        <w:rPr>
          <w:rFonts w:ascii="Arial" w:hAnsi="Arial" w:cs="Arial"/>
          <w:color w:val="000000"/>
        </w:rPr>
        <w:t>ST 4-6</w:t>
      </w:r>
      <w:r w:rsidRPr="0067541F">
        <w:rPr>
          <w:rFonts w:ascii="Arial" w:hAnsi="Arial" w:cs="Arial"/>
          <w:color w:val="000000"/>
        </w:rPr>
        <w:t xml:space="preserve"> in addictions psychiatry</w:t>
      </w:r>
    </w:p>
    <w:p w:rsidR="001618AC" w:rsidRPr="0067541F" w:rsidRDefault="001618AC" w:rsidP="001618AC">
      <w:pPr>
        <w:rPr>
          <w:rFonts w:ascii="Arial" w:hAnsi="Arial" w:cs="Arial"/>
          <w:color w:val="000000"/>
        </w:rPr>
      </w:pPr>
      <w:r w:rsidRPr="0067541F">
        <w:rPr>
          <w:rFonts w:ascii="Arial" w:hAnsi="Arial" w:cs="Arial"/>
          <w:b/>
          <w:color w:val="000000"/>
        </w:rPr>
        <w:t>Employing Trust</w:t>
      </w:r>
      <w:r w:rsidRPr="0067541F">
        <w:rPr>
          <w:rFonts w:ascii="Arial" w:hAnsi="Arial" w:cs="Arial"/>
          <w:color w:val="000000"/>
        </w:rPr>
        <w:t>:  K</w:t>
      </w:r>
      <w:r w:rsidR="0030573F">
        <w:rPr>
          <w:rFonts w:ascii="Arial" w:hAnsi="Arial" w:cs="Arial"/>
          <w:color w:val="000000"/>
        </w:rPr>
        <w:t>ent and Medway NHS and Social Care Partnership Trust</w:t>
      </w:r>
    </w:p>
    <w:p w:rsidR="001618AC" w:rsidRPr="0067541F" w:rsidRDefault="001618AC" w:rsidP="001618AC">
      <w:pPr>
        <w:rPr>
          <w:rFonts w:ascii="Arial" w:hAnsi="Arial" w:cs="Arial"/>
          <w:color w:val="000000"/>
        </w:rPr>
      </w:pPr>
      <w:r w:rsidRPr="0067541F">
        <w:rPr>
          <w:rFonts w:ascii="Arial" w:hAnsi="Arial" w:cs="Arial"/>
          <w:b/>
          <w:color w:val="000000"/>
        </w:rPr>
        <w:t>Name of Consultant Trainer</w:t>
      </w:r>
      <w:r w:rsidRPr="0067541F">
        <w:rPr>
          <w:rFonts w:ascii="Arial" w:hAnsi="Arial" w:cs="Arial"/>
          <w:color w:val="000000"/>
        </w:rPr>
        <w:t xml:space="preserve">:  </w:t>
      </w:r>
      <w:r w:rsidR="00185E04" w:rsidRPr="0067541F">
        <w:rPr>
          <w:rFonts w:ascii="Arial" w:hAnsi="Arial" w:cs="Arial"/>
          <w:color w:val="000000"/>
        </w:rPr>
        <w:t xml:space="preserve">Dr Sally Braithwaite, consultant addiction psychiatrist. Day to day clinical supervision would be shared with </w:t>
      </w:r>
      <w:r w:rsidRPr="0067541F">
        <w:rPr>
          <w:rFonts w:ascii="Arial" w:hAnsi="Arial" w:cs="Arial"/>
          <w:color w:val="000000"/>
        </w:rPr>
        <w:t>Dr Annie McCloud, Mb BChir MSc FRCPsych</w:t>
      </w:r>
      <w:r w:rsidR="00185E04" w:rsidRPr="0067541F">
        <w:rPr>
          <w:rFonts w:ascii="Arial" w:hAnsi="Arial" w:cs="Arial"/>
          <w:color w:val="000000"/>
        </w:rPr>
        <w:t xml:space="preserve">. </w:t>
      </w:r>
    </w:p>
    <w:p w:rsidR="001618AC" w:rsidRPr="0067541F" w:rsidRDefault="001618AC" w:rsidP="001618AC">
      <w:pPr>
        <w:rPr>
          <w:rFonts w:ascii="Arial" w:hAnsi="Arial" w:cs="Arial"/>
          <w:color w:val="000000"/>
        </w:rPr>
      </w:pPr>
      <w:r w:rsidRPr="0067541F">
        <w:rPr>
          <w:rFonts w:ascii="Arial" w:hAnsi="Arial" w:cs="Arial"/>
          <w:color w:val="000000"/>
        </w:rPr>
        <w:t xml:space="preserve">About Bridge House:  Bridge </w:t>
      </w:r>
      <w:r w:rsidR="002D2905" w:rsidRPr="0067541F">
        <w:rPr>
          <w:rFonts w:ascii="Arial" w:hAnsi="Arial" w:cs="Arial"/>
          <w:color w:val="000000"/>
        </w:rPr>
        <w:t xml:space="preserve">House is a 9 bedded in-patient detoxification unit based in a converted oast house in a secluded location in Maidstone. It is one of a </w:t>
      </w:r>
      <w:r w:rsidR="001D3DCE">
        <w:rPr>
          <w:rFonts w:ascii="Arial" w:hAnsi="Arial" w:cs="Arial"/>
          <w:color w:val="000000"/>
        </w:rPr>
        <w:t>minority</w:t>
      </w:r>
      <w:r w:rsidR="002D2905" w:rsidRPr="0067541F">
        <w:rPr>
          <w:rFonts w:ascii="Arial" w:hAnsi="Arial" w:cs="Arial"/>
          <w:color w:val="000000"/>
        </w:rPr>
        <w:t xml:space="preserve"> NHS detoxification units in England and the only </w:t>
      </w:r>
      <w:r w:rsidR="00172983">
        <w:rPr>
          <w:rFonts w:ascii="Arial" w:hAnsi="Arial" w:cs="Arial"/>
          <w:color w:val="000000"/>
        </w:rPr>
        <w:t xml:space="preserve">unit in </w:t>
      </w:r>
      <w:r w:rsidR="002D2905" w:rsidRPr="0067541F">
        <w:rPr>
          <w:rFonts w:ascii="Arial" w:hAnsi="Arial" w:cs="Arial"/>
          <w:color w:val="000000"/>
        </w:rPr>
        <w:t>S</w:t>
      </w:r>
      <w:r w:rsidR="00172983">
        <w:rPr>
          <w:rFonts w:ascii="Arial" w:hAnsi="Arial" w:cs="Arial"/>
          <w:color w:val="000000"/>
        </w:rPr>
        <w:t>outh East</w:t>
      </w:r>
      <w:r w:rsidR="002D2905" w:rsidRPr="0067541F">
        <w:rPr>
          <w:rFonts w:ascii="Arial" w:hAnsi="Arial" w:cs="Arial"/>
          <w:color w:val="000000"/>
        </w:rPr>
        <w:t xml:space="preserve"> England. </w:t>
      </w:r>
      <w:r w:rsidR="0004128F" w:rsidRPr="0067541F">
        <w:rPr>
          <w:rFonts w:ascii="Arial" w:hAnsi="Arial" w:cs="Arial"/>
          <w:color w:val="000000"/>
        </w:rPr>
        <w:t xml:space="preserve">It is a flagship service taking in individuals with complex addiction problems and significant physical and mental health co-morbidity.  As a regional service we see pregnant patients and others with complex and unusual drug and alcohol problems. Patients are referred by community drug and alcohol teams and typically stay for 10-28 days.  </w:t>
      </w:r>
    </w:p>
    <w:p w:rsidR="000510A5" w:rsidRPr="0067541F" w:rsidRDefault="000510A5" w:rsidP="001618AC">
      <w:pPr>
        <w:rPr>
          <w:rFonts w:ascii="Arial" w:hAnsi="Arial" w:cs="Arial"/>
          <w:color w:val="000000"/>
        </w:rPr>
      </w:pPr>
      <w:r w:rsidRPr="0067541F">
        <w:rPr>
          <w:rFonts w:ascii="Arial" w:hAnsi="Arial" w:cs="Arial"/>
        </w:rPr>
        <w:t>A year in this post will attract an endorsement in Addiction Psychiatry</w:t>
      </w:r>
      <w:r w:rsidR="00646AA4" w:rsidRPr="0067541F">
        <w:rPr>
          <w:rFonts w:ascii="Arial" w:hAnsi="Arial" w:cs="Arial"/>
        </w:rPr>
        <w:t>.</w:t>
      </w:r>
    </w:p>
    <w:p w:rsidR="001618AC" w:rsidRPr="0067541F" w:rsidRDefault="001618AC" w:rsidP="001618AC">
      <w:pPr>
        <w:rPr>
          <w:rFonts w:ascii="Arial" w:hAnsi="Arial" w:cs="Arial"/>
          <w:b/>
          <w:color w:val="000000"/>
        </w:rPr>
      </w:pPr>
      <w:r w:rsidRPr="0067541F">
        <w:rPr>
          <w:rFonts w:ascii="Arial" w:hAnsi="Arial" w:cs="Arial"/>
          <w:b/>
          <w:color w:val="000000"/>
        </w:rPr>
        <w:t>Details of Clinical Team</w:t>
      </w:r>
    </w:p>
    <w:p w:rsidR="0004128F" w:rsidRPr="0067541F" w:rsidRDefault="0004128F" w:rsidP="0004128F">
      <w:pPr>
        <w:spacing w:after="0"/>
        <w:rPr>
          <w:rFonts w:ascii="Arial" w:hAnsi="Arial" w:cs="Arial"/>
          <w:color w:val="000000"/>
        </w:rPr>
      </w:pPr>
      <w:r w:rsidRPr="0067541F">
        <w:rPr>
          <w:rFonts w:ascii="Arial" w:hAnsi="Arial" w:cs="Arial"/>
          <w:color w:val="000000"/>
        </w:rPr>
        <w:t>1 x full time consultant (job share between two experienced addictions consultants</w:t>
      </w:r>
      <w:r w:rsidR="00185E04" w:rsidRPr="0067541F">
        <w:rPr>
          <w:rFonts w:ascii="Arial" w:hAnsi="Arial" w:cs="Arial"/>
          <w:color w:val="000000"/>
        </w:rPr>
        <w:t>)</w:t>
      </w:r>
    </w:p>
    <w:p w:rsidR="00185E04" w:rsidRPr="0067541F" w:rsidRDefault="00185E04" w:rsidP="0004128F">
      <w:pPr>
        <w:spacing w:after="0"/>
        <w:rPr>
          <w:rFonts w:ascii="Arial" w:hAnsi="Arial" w:cs="Arial"/>
          <w:color w:val="000000"/>
        </w:rPr>
      </w:pPr>
      <w:r w:rsidRPr="0067541F">
        <w:rPr>
          <w:rFonts w:ascii="Arial" w:hAnsi="Arial" w:cs="Arial"/>
          <w:color w:val="000000"/>
        </w:rPr>
        <w:t>1 x CT doctor</w:t>
      </w:r>
    </w:p>
    <w:p w:rsidR="0004128F" w:rsidRPr="0067541F" w:rsidRDefault="0004128F" w:rsidP="0004128F">
      <w:pPr>
        <w:spacing w:after="0"/>
        <w:rPr>
          <w:rFonts w:ascii="Arial" w:hAnsi="Arial" w:cs="Arial"/>
          <w:color w:val="000000"/>
        </w:rPr>
      </w:pPr>
      <w:r w:rsidRPr="0067541F">
        <w:rPr>
          <w:rFonts w:ascii="Arial" w:hAnsi="Arial" w:cs="Arial"/>
          <w:color w:val="000000"/>
        </w:rPr>
        <w:t>Sessional input from GP with special interest, senior pharmacist, chaplain, pharmacy technician</w:t>
      </w:r>
    </w:p>
    <w:p w:rsidR="0004128F" w:rsidRPr="0067541F" w:rsidRDefault="0004128F" w:rsidP="0004128F">
      <w:pPr>
        <w:spacing w:after="0"/>
        <w:rPr>
          <w:rFonts w:ascii="Arial" w:hAnsi="Arial" w:cs="Arial"/>
          <w:color w:val="000000"/>
        </w:rPr>
      </w:pPr>
      <w:r w:rsidRPr="0067541F">
        <w:rPr>
          <w:rFonts w:ascii="Arial" w:hAnsi="Arial" w:cs="Arial"/>
          <w:color w:val="000000"/>
        </w:rPr>
        <w:t>1 team administrator</w:t>
      </w:r>
    </w:p>
    <w:p w:rsidR="0004128F" w:rsidRPr="0067541F" w:rsidRDefault="0004128F" w:rsidP="0004128F">
      <w:pPr>
        <w:spacing w:after="0"/>
        <w:rPr>
          <w:rFonts w:ascii="Arial" w:hAnsi="Arial" w:cs="Arial"/>
          <w:color w:val="000000"/>
        </w:rPr>
      </w:pPr>
      <w:r w:rsidRPr="0067541F">
        <w:rPr>
          <w:rFonts w:ascii="Arial" w:hAnsi="Arial" w:cs="Arial"/>
          <w:color w:val="000000"/>
        </w:rPr>
        <w:t>1 x senior manager and 2 ward managers</w:t>
      </w:r>
    </w:p>
    <w:p w:rsidR="0004128F" w:rsidRPr="0067541F" w:rsidRDefault="0004128F" w:rsidP="0004128F">
      <w:pPr>
        <w:spacing w:after="0"/>
        <w:rPr>
          <w:rFonts w:ascii="Arial" w:hAnsi="Arial" w:cs="Arial"/>
          <w:color w:val="000000"/>
        </w:rPr>
      </w:pPr>
      <w:r w:rsidRPr="0067541F">
        <w:rPr>
          <w:rFonts w:ascii="Arial" w:hAnsi="Arial" w:cs="Arial"/>
          <w:color w:val="000000"/>
        </w:rPr>
        <w:t>MDT of approx. 14 staff including nurses, support workers and volunteers</w:t>
      </w:r>
    </w:p>
    <w:p w:rsidR="0004128F" w:rsidRPr="0067541F" w:rsidRDefault="0004128F" w:rsidP="0004128F">
      <w:pPr>
        <w:spacing w:after="0"/>
        <w:rPr>
          <w:rFonts w:ascii="Arial" w:hAnsi="Arial" w:cs="Arial"/>
          <w:color w:val="000000"/>
        </w:rPr>
      </w:pPr>
      <w:r w:rsidRPr="0067541F">
        <w:rPr>
          <w:rFonts w:ascii="Arial" w:hAnsi="Arial" w:cs="Arial"/>
          <w:color w:val="000000"/>
        </w:rPr>
        <w:t>Nursing students, pharmacist students, visiting</w:t>
      </w:r>
      <w:r w:rsidR="007D6139" w:rsidRPr="0067541F">
        <w:rPr>
          <w:rFonts w:ascii="Arial" w:hAnsi="Arial" w:cs="Arial"/>
          <w:color w:val="000000"/>
        </w:rPr>
        <w:t xml:space="preserve"> staff</w:t>
      </w:r>
    </w:p>
    <w:p w:rsidR="007D6139" w:rsidRPr="0067541F" w:rsidRDefault="007D6139" w:rsidP="0004128F">
      <w:pPr>
        <w:spacing w:after="0"/>
        <w:rPr>
          <w:rFonts w:ascii="Arial" w:hAnsi="Arial" w:cs="Arial"/>
          <w:color w:val="000000"/>
        </w:rPr>
      </w:pPr>
      <w:r w:rsidRPr="0067541F">
        <w:rPr>
          <w:rFonts w:ascii="Arial" w:hAnsi="Arial" w:cs="Arial"/>
          <w:color w:val="000000"/>
        </w:rPr>
        <w:t>Volunteers from 12 step organisations, hepatitis C outreach.</w:t>
      </w:r>
    </w:p>
    <w:p w:rsidR="00AC524B" w:rsidRDefault="00AC524B" w:rsidP="0004128F">
      <w:pPr>
        <w:spacing w:after="0"/>
        <w:rPr>
          <w:rFonts w:ascii="Arial" w:hAnsi="Arial" w:cs="Arial"/>
          <w:color w:val="000000"/>
        </w:rPr>
      </w:pPr>
    </w:p>
    <w:p w:rsidR="00D32045" w:rsidRDefault="00D32045" w:rsidP="0004128F">
      <w:pPr>
        <w:spacing w:after="0"/>
        <w:rPr>
          <w:rFonts w:ascii="Arial" w:hAnsi="Arial" w:cs="Arial"/>
          <w:color w:val="000000"/>
        </w:rPr>
      </w:pPr>
    </w:p>
    <w:p w:rsidR="00D32045" w:rsidRDefault="00D32045" w:rsidP="0004128F">
      <w:pPr>
        <w:spacing w:after="0"/>
        <w:rPr>
          <w:rFonts w:ascii="Arial" w:hAnsi="Arial" w:cs="Arial"/>
          <w:color w:val="000000"/>
        </w:rPr>
      </w:pPr>
    </w:p>
    <w:p w:rsidR="00D32045" w:rsidRDefault="00D32045" w:rsidP="0004128F">
      <w:pPr>
        <w:spacing w:after="0"/>
        <w:rPr>
          <w:rFonts w:ascii="Arial" w:hAnsi="Arial" w:cs="Arial"/>
          <w:color w:val="000000"/>
        </w:rPr>
      </w:pPr>
    </w:p>
    <w:p w:rsidR="00D32045" w:rsidRPr="0067541F" w:rsidRDefault="00D32045" w:rsidP="0004128F">
      <w:pPr>
        <w:spacing w:after="0"/>
        <w:rPr>
          <w:rFonts w:ascii="Arial" w:hAnsi="Arial" w:cs="Arial"/>
          <w:color w:val="000000"/>
        </w:rPr>
      </w:pPr>
    </w:p>
    <w:p w:rsidR="00172983" w:rsidRDefault="00172983">
      <w:pPr>
        <w:spacing w:after="160" w:line="259" w:lineRule="auto"/>
        <w:rPr>
          <w:rFonts w:ascii="Arial" w:hAnsi="Arial" w:cs="Arial"/>
          <w:color w:val="000000"/>
        </w:rPr>
      </w:pPr>
      <w:r>
        <w:rPr>
          <w:rFonts w:ascii="Arial" w:hAnsi="Arial" w:cs="Arial"/>
          <w:color w:val="000000"/>
        </w:rPr>
        <w:br w:type="page"/>
      </w:r>
    </w:p>
    <w:p w:rsidR="0004128F" w:rsidRPr="0067541F" w:rsidRDefault="0004128F" w:rsidP="0004128F">
      <w:pPr>
        <w:spacing w:after="0"/>
        <w:rPr>
          <w:rFonts w:ascii="Arial" w:hAnsi="Arial" w:cs="Arial"/>
          <w:color w:val="000000"/>
        </w:rPr>
      </w:pPr>
      <w:r w:rsidRPr="0067541F">
        <w:rPr>
          <w:rFonts w:ascii="Arial" w:hAnsi="Arial" w:cs="Arial"/>
          <w:color w:val="000000"/>
        </w:rPr>
        <w:lastRenderedPageBreak/>
        <w:t>Responsibilities and opportunit</w:t>
      </w:r>
      <w:r w:rsidR="00185E04" w:rsidRPr="0067541F">
        <w:rPr>
          <w:rFonts w:ascii="Arial" w:hAnsi="Arial" w:cs="Arial"/>
          <w:color w:val="000000"/>
        </w:rPr>
        <w:t>i</w:t>
      </w:r>
      <w:r w:rsidRPr="0067541F">
        <w:rPr>
          <w:rFonts w:ascii="Arial" w:hAnsi="Arial" w:cs="Arial"/>
          <w:color w:val="000000"/>
        </w:rPr>
        <w:t>es of post holder</w:t>
      </w:r>
    </w:p>
    <w:p w:rsidR="0004128F" w:rsidRPr="0067541F" w:rsidRDefault="0004128F" w:rsidP="0004128F">
      <w:pPr>
        <w:pStyle w:val="ListParagraph"/>
        <w:numPr>
          <w:ilvl w:val="0"/>
          <w:numId w:val="1"/>
        </w:numPr>
        <w:spacing w:after="0"/>
        <w:rPr>
          <w:rFonts w:ascii="Arial" w:hAnsi="Arial" w:cs="Arial"/>
          <w:color w:val="000000"/>
        </w:rPr>
      </w:pPr>
      <w:r w:rsidRPr="0067541F">
        <w:rPr>
          <w:rFonts w:ascii="Arial" w:hAnsi="Arial" w:cs="Arial"/>
          <w:color w:val="000000"/>
        </w:rPr>
        <w:t>Setting</w:t>
      </w:r>
    </w:p>
    <w:p w:rsidR="00BD75E8" w:rsidRPr="0067541F" w:rsidRDefault="00BD75E8" w:rsidP="00BD75E8">
      <w:pPr>
        <w:pStyle w:val="ListParagraph"/>
        <w:numPr>
          <w:ilvl w:val="1"/>
          <w:numId w:val="1"/>
        </w:numPr>
        <w:spacing w:after="0"/>
        <w:rPr>
          <w:rFonts w:ascii="Arial" w:hAnsi="Arial" w:cs="Arial"/>
          <w:color w:val="000000"/>
        </w:rPr>
      </w:pPr>
      <w:r w:rsidRPr="0067541F">
        <w:rPr>
          <w:rFonts w:ascii="Arial" w:hAnsi="Arial" w:cs="Arial"/>
          <w:color w:val="000000"/>
        </w:rPr>
        <w:t>Bridge House is an entirely inpatient service but visits to community drug and alcohol teams, local rehab etc can be arranged</w:t>
      </w:r>
    </w:p>
    <w:p w:rsidR="00BD75E8" w:rsidRPr="0067541F" w:rsidRDefault="00BD75E8" w:rsidP="00BD75E8">
      <w:pPr>
        <w:pStyle w:val="ListParagraph"/>
        <w:numPr>
          <w:ilvl w:val="1"/>
          <w:numId w:val="1"/>
        </w:numPr>
        <w:spacing w:after="0"/>
        <w:rPr>
          <w:rFonts w:ascii="Arial" w:hAnsi="Arial" w:cs="Arial"/>
          <w:color w:val="000000"/>
        </w:rPr>
      </w:pPr>
      <w:r w:rsidRPr="0067541F">
        <w:rPr>
          <w:rFonts w:ascii="Arial" w:hAnsi="Arial" w:cs="Arial"/>
          <w:color w:val="000000"/>
        </w:rPr>
        <w:t>There is a high turnover of patients with 1-2 admissions and discharges daily.</w:t>
      </w:r>
    </w:p>
    <w:p w:rsidR="00BD75E8" w:rsidRPr="0067541F" w:rsidRDefault="00BD75E8" w:rsidP="00BD75E8">
      <w:pPr>
        <w:pStyle w:val="ListParagraph"/>
        <w:numPr>
          <w:ilvl w:val="1"/>
          <w:numId w:val="1"/>
        </w:numPr>
        <w:spacing w:after="0"/>
        <w:rPr>
          <w:rFonts w:ascii="Arial" w:hAnsi="Arial" w:cs="Arial"/>
          <w:color w:val="000000"/>
        </w:rPr>
      </w:pPr>
      <w:r w:rsidRPr="0067541F">
        <w:rPr>
          <w:rFonts w:ascii="Arial" w:hAnsi="Arial" w:cs="Arial"/>
          <w:color w:val="000000"/>
        </w:rPr>
        <w:t xml:space="preserve">Medications </w:t>
      </w:r>
      <w:r w:rsidR="00172983" w:rsidRPr="0067541F">
        <w:rPr>
          <w:rFonts w:ascii="Arial" w:hAnsi="Arial" w:cs="Arial"/>
          <w:color w:val="000000"/>
        </w:rPr>
        <w:t>reconciliation</w:t>
      </w:r>
      <w:r w:rsidRPr="0067541F">
        <w:rPr>
          <w:rFonts w:ascii="Arial" w:hAnsi="Arial" w:cs="Arial"/>
          <w:color w:val="000000"/>
        </w:rPr>
        <w:t xml:space="preserve"> and maintaining/ reviewing drugs charts and medication / detox regimes is a key aspect of the medical staff at Bridge house given the complex nature of patients</w:t>
      </w:r>
    </w:p>
    <w:p w:rsidR="00BD75E8" w:rsidRPr="0067541F" w:rsidRDefault="00BD75E8" w:rsidP="00BD75E8">
      <w:pPr>
        <w:spacing w:after="0"/>
        <w:ind w:left="1080"/>
        <w:rPr>
          <w:rFonts w:ascii="Arial" w:hAnsi="Arial" w:cs="Arial"/>
          <w:color w:val="000000"/>
        </w:rPr>
      </w:pPr>
    </w:p>
    <w:p w:rsidR="00317F32" w:rsidRPr="0067541F" w:rsidRDefault="00317F32" w:rsidP="0004128F">
      <w:pPr>
        <w:pStyle w:val="ListParagraph"/>
        <w:numPr>
          <w:ilvl w:val="0"/>
          <w:numId w:val="1"/>
        </w:numPr>
        <w:spacing w:after="0"/>
        <w:rPr>
          <w:rFonts w:ascii="Arial" w:hAnsi="Arial" w:cs="Arial"/>
          <w:color w:val="000000"/>
        </w:rPr>
      </w:pPr>
      <w:r w:rsidRPr="0067541F">
        <w:rPr>
          <w:rFonts w:ascii="Arial" w:hAnsi="Arial" w:cs="Arial"/>
          <w:color w:val="000000"/>
        </w:rPr>
        <w:t xml:space="preserve">Induction. As trainees may have limited experience in addictions psychiatry a minimum </w:t>
      </w:r>
      <w:r w:rsidR="00172983" w:rsidRPr="0067541F">
        <w:rPr>
          <w:rFonts w:ascii="Arial" w:hAnsi="Arial" w:cs="Arial"/>
          <w:color w:val="000000"/>
        </w:rPr>
        <w:t>2-week</w:t>
      </w:r>
      <w:r w:rsidRPr="0067541F">
        <w:rPr>
          <w:rFonts w:ascii="Arial" w:hAnsi="Arial" w:cs="Arial"/>
          <w:color w:val="000000"/>
        </w:rPr>
        <w:t xml:space="preserve"> induction will be provided with the trainee shadowing the work of the consultants and senior nurses.</w:t>
      </w:r>
    </w:p>
    <w:p w:rsidR="0067541F" w:rsidRPr="0067541F" w:rsidRDefault="0067541F" w:rsidP="0067541F">
      <w:pPr>
        <w:pStyle w:val="ListParagraph"/>
        <w:spacing w:after="0"/>
        <w:rPr>
          <w:rFonts w:ascii="Arial" w:hAnsi="Arial" w:cs="Arial"/>
          <w:color w:val="000000"/>
        </w:rPr>
      </w:pPr>
    </w:p>
    <w:p w:rsidR="0004128F" w:rsidRPr="0067541F" w:rsidRDefault="0004128F" w:rsidP="0004128F">
      <w:pPr>
        <w:pStyle w:val="ListParagraph"/>
        <w:numPr>
          <w:ilvl w:val="0"/>
          <w:numId w:val="1"/>
        </w:numPr>
        <w:spacing w:after="0"/>
        <w:rPr>
          <w:rFonts w:ascii="Arial" w:hAnsi="Arial" w:cs="Arial"/>
          <w:color w:val="000000"/>
        </w:rPr>
      </w:pPr>
      <w:r w:rsidRPr="0067541F">
        <w:rPr>
          <w:rFonts w:ascii="Arial" w:hAnsi="Arial" w:cs="Arial"/>
          <w:color w:val="000000"/>
        </w:rPr>
        <w:t>Type of core work</w:t>
      </w:r>
      <w:r w:rsidR="006F39BF" w:rsidRPr="0067541F">
        <w:rPr>
          <w:rFonts w:ascii="Arial" w:hAnsi="Arial" w:cs="Arial"/>
          <w:color w:val="000000"/>
        </w:rPr>
        <w:t xml:space="preserve"> – all under consultant supervision</w:t>
      </w:r>
    </w:p>
    <w:p w:rsidR="00BD75E8" w:rsidRPr="0067541F" w:rsidRDefault="00BD75E8" w:rsidP="00BD75E8">
      <w:pPr>
        <w:pStyle w:val="ListParagraph"/>
        <w:numPr>
          <w:ilvl w:val="1"/>
          <w:numId w:val="1"/>
        </w:numPr>
        <w:spacing w:after="0"/>
        <w:rPr>
          <w:rFonts w:ascii="Arial" w:hAnsi="Arial" w:cs="Arial"/>
          <w:color w:val="000000"/>
        </w:rPr>
      </w:pPr>
      <w:r w:rsidRPr="0067541F">
        <w:rPr>
          <w:rFonts w:ascii="Arial" w:hAnsi="Arial" w:cs="Arial"/>
          <w:color w:val="000000"/>
        </w:rPr>
        <w:t>Attending twice daily board rounds/ handovers</w:t>
      </w:r>
    </w:p>
    <w:p w:rsidR="00BD75E8" w:rsidRPr="0067541F" w:rsidRDefault="00BD75E8" w:rsidP="00BD75E8">
      <w:pPr>
        <w:pStyle w:val="ListParagraph"/>
        <w:numPr>
          <w:ilvl w:val="1"/>
          <w:numId w:val="1"/>
        </w:numPr>
        <w:spacing w:after="0"/>
        <w:rPr>
          <w:rFonts w:ascii="Arial" w:hAnsi="Arial" w:cs="Arial"/>
          <w:color w:val="000000"/>
        </w:rPr>
      </w:pPr>
      <w:r w:rsidRPr="0067541F">
        <w:rPr>
          <w:rFonts w:ascii="Arial" w:hAnsi="Arial" w:cs="Arial"/>
          <w:color w:val="000000"/>
        </w:rPr>
        <w:t xml:space="preserve">Admitting patients along with nursing staff including physical assessment, writing medication </w:t>
      </w:r>
      <w:r w:rsidR="00172983" w:rsidRPr="0067541F">
        <w:rPr>
          <w:rFonts w:ascii="Arial" w:hAnsi="Arial" w:cs="Arial"/>
          <w:color w:val="000000"/>
        </w:rPr>
        <w:t>regimes,</w:t>
      </w:r>
      <w:r w:rsidRPr="0067541F">
        <w:rPr>
          <w:rFonts w:ascii="Arial" w:hAnsi="Arial" w:cs="Arial"/>
          <w:color w:val="000000"/>
        </w:rPr>
        <w:t xml:space="preserve"> completing VTE / NEWS and related </w:t>
      </w:r>
      <w:r w:rsidR="00172983" w:rsidRPr="0067541F">
        <w:rPr>
          <w:rFonts w:ascii="Arial" w:hAnsi="Arial" w:cs="Arial"/>
          <w:color w:val="000000"/>
        </w:rPr>
        <w:t>assessments; reviewing</w:t>
      </w:r>
      <w:r w:rsidR="006F39BF" w:rsidRPr="0067541F">
        <w:rPr>
          <w:rFonts w:ascii="Arial" w:hAnsi="Arial" w:cs="Arial"/>
          <w:color w:val="000000"/>
        </w:rPr>
        <w:t xml:space="preserve"> blood tests, ECGs and other investigations</w:t>
      </w:r>
    </w:p>
    <w:p w:rsidR="00C22E95" w:rsidRPr="0067541F" w:rsidRDefault="00BD75E8" w:rsidP="00BD75E8">
      <w:pPr>
        <w:pStyle w:val="ListParagraph"/>
        <w:numPr>
          <w:ilvl w:val="1"/>
          <w:numId w:val="1"/>
        </w:numPr>
        <w:spacing w:after="0"/>
        <w:rPr>
          <w:rFonts w:ascii="Arial" w:hAnsi="Arial" w:cs="Arial"/>
          <w:color w:val="000000"/>
        </w:rPr>
      </w:pPr>
      <w:r w:rsidRPr="0067541F">
        <w:rPr>
          <w:rFonts w:ascii="Arial" w:hAnsi="Arial" w:cs="Arial"/>
          <w:color w:val="000000"/>
        </w:rPr>
        <w:t>Reviewing patients especially with respect to detox regimes and co-morbid mental and physical health issues, medication effects and side effects</w:t>
      </w:r>
    </w:p>
    <w:p w:rsidR="006F39BF" w:rsidRPr="0067541F" w:rsidRDefault="00C22E95" w:rsidP="00BD75E8">
      <w:pPr>
        <w:pStyle w:val="ListParagraph"/>
        <w:numPr>
          <w:ilvl w:val="1"/>
          <w:numId w:val="1"/>
        </w:numPr>
        <w:spacing w:after="0"/>
        <w:rPr>
          <w:rFonts w:ascii="Arial" w:hAnsi="Arial" w:cs="Arial"/>
          <w:color w:val="000000"/>
        </w:rPr>
      </w:pPr>
      <w:r w:rsidRPr="0067541F">
        <w:rPr>
          <w:rFonts w:ascii="Arial" w:hAnsi="Arial" w:cs="Arial"/>
          <w:color w:val="000000"/>
        </w:rPr>
        <w:t>Patient psychoeducation e.g. around liver disease and blood tests</w:t>
      </w:r>
    </w:p>
    <w:p w:rsidR="00BD75E8" w:rsidRPr="0067541F" w:rsidRDefault="006F39BF" w:rsidP="00BD75E8">
      <w:pPr>
        <w:pStyle w:val="ListParagraph"/>
        <w:numPr>
          <w:ilvl w:val="1"/>
          <w:numId w:val="1"/>
        </w:numPr>
        <w:spacing w:after="0"/>
        <w:rPr>
          <w:rFonts w:ascii="Arial" w:hAnsi="Arial" w:cs="Arial"/>
          <w:color w:val="000000"/>
        </w:rPr>
      </w:pPr>
      <w:r w:rsidRPr="0067541F">
        <w:rPr>
          <w:rFonts w:ascii="Arial" w:hAnsi="Arial" w:cs="Arial"/>
          <w:color w:val="000000"/>
        </w:rPr>
        <w:t xml:space="preserve">Carrying </w:t>
      </w:r>
      <w:r w:rsidR="00172983" w:rsidRPr="0067541F">
        <w:rPr>
          <w:rFonts w:ascii="Arial" w:hAnsi="Arial" w:cs="Arial"/>
          <w:color w:val="000000"/>
        </w:rPr>
        <w:t>out specialist</w:t>
      </w:r>
      <w:r w:rsidR="0060303B" w:rsidRPr="0067541F">
        <w:rPr>
          <w:rFonts w:ascii="Arial" w:hAnsi="Arial" w:cs="Arial"/>
          <w:color w:val="000000"/>
        </w:rPr>
        <w:t xml:space="preserve"> assessments </w:t>
      </w:r>
      <w:r w:rsidR="00C22E95" w:rsidRPr="0067541F">
        <w:rPr>
          <w:rFonts w:ascii="Arial" w:hAnsi="Arial" w:cs="Arial"/>
          <w:color w:val="000000"/>
        </w:rPr>
        <w:t>as</w:t>
      </w:r>
      <w:r w:rsidR="0060303B" w:rsidRPr="0067541F">
        <w:rPr>
          <w:rFonts w:ascii="Arial" w:hAnsi="Arial" w:cs="Arial"/>
          <w:color w:val="000000"/>
        </w:rPr>
        <w:t xml:space="preserve"> needed</w:t>
      </w:r>
      <w:r w:rsidR="00C22E95" w:rsidRPr="0067541F">
        <w:rPr>
          <w:rFonts w:ascii="Arial" w:hAnsi="Arial" w:cs="Arial"/>
          <w:color w:val="000000"/>
        </w:rPr>
        <w:t xml:space="preserve">: </w:t>
      </w:r>
      <w:r w:rsidR="0060303B" w:rsidRPr="0067541F">
        <w:rPr>
          <w:rFonts w:ascii="Arial" w:hAnsi="Arial" w:cs="Arial"/>
          <w:color w:val="000000"/>
        </w:rPr>
        <w:t xml:space="preserve">cognitive assessments; Trauma and PTSD; screening </w:t>
      </w:r>
      <w:r w:rsidR="00172983" w:rsidRPr="0067541F">
        <w:rPr>
          <w:rFonts w:ascii="Arial" w:hAnsi="Arial" w:cs="Arial"/>
          <w:color w:val="000000"/>
        </w:rPr>
        <w:t>for ADHD</w:t>
      </w:r>
      <w:r w:rsidR="0060303B" w:rsidRPr="0067541F">
        <w:rPr>
          <w:rFonts w:ascii="Arial" w:hAnsi="Arial" w:cs="Arial"/>
          <w:color w:val="000000"/>
        </w:rPr>
        <w:t xml:space="preserve"> etc</w:t>
      </w:r>
    </w:p>
    <w:p w:rsidR="007A272A" w:rsidRPr="0067541F" w:rsidRDefault="00BD75E8" w:rsidP="007A272A">
      <w:pPr>
        <w:pStyle w:val="ListParagraph"/>
        <w:numPr>
          <w:ilvl w:val="1"/>
          <w:numId w:val="1"/>
        </w:numPr>
        <w:spacing w:after="0"/>
        <w:rPr>
          <w:rFonts w:ascii="Arial" w:hAnsi="Arial" w:cs="Arial"/>
          <w:color w:val="000000"/>
        </w:rPr>
      </w:pPr>
      <w:r w:rsidRPr="0067541F">
        <w:rPr>
          <w:rFonts w:ascii="Arial" w:hAnsi="Arial" w:cs="Arial"/>
          <w:color w:val="000000"/>
        </w:rPr>
        <w:t>Maintaining and completing discharge summaries in a timely manner</w:t>
      </w:r>
    </w:p>
    <w:p w:rsidR="008F24A9" w:rsidRPr="0067541F" w:rsidRDefault="008F24A9" w:rsidP="007A272A">
      <w:pPr>
        <w:pStyle w:val="ListParagraph"/>
        <w:numPr>
          <w:ilvl w:val="1"/>
          <w:numId w:val="1"/>
        </w:numPr>
        <w:spacing w:after="0"/>
        <w:rPr>
          <w:rFonts w:ascii="Arial" w:hAnsi="Arial" w:cs="Arial"/>
          <w:color w:val="000000"/>
        </w:rPr>
      </w:pPr>
      <w:r w:rsidRPr="0067541F">
        <w:rPr>
          <w:rFonts w:ascii="Arial" w:hAnsi="Arial" w:cs="Arial"/>
          <w:color w:val="000000"/>
        </w:rPr>
        <w:t>Liaising with referrers, rehabs and other agencies</w:t>
      </w:r>
    </w:p>
    <w:p w:rsidR="008F24A9" w:rsidRPr="0067541F" w:rsidRDefault="008F24A9" w:rsidP="007A272A">
      <w:pPr>
        <w:pStyle w:val="ListParagraph"/>
        <w:numPr>
          <w:ilvl w:val="1"/>
          <w:numId w:val="1"/>
        </w:numPr>
        <w:spacing w:after="0"/>
        <w:rPr>
          <w:rFonts w:ascii="Arial" w:hAnsi="Arial" w:cs="Arial"/>
          <w:color w:val="000000"/>
        </w:rPr>
      </w:pPr>
      <w:r w:rsidRPr="0067541F">
        <w:rPr>
          <w:rFonts w:ascii="Arial" w:hAnsi="Arial" w:cs="Arial"/>
          <w:color w:val="000000"/>
        </w:rPr>
        <w:t>Shadowing consultant and manager around management of service as a whole including managing referral process</w:t>
      </w:r>
    </w:p>
    <w:p w:rsidR="0067541F" w:rsidRPr="0067541F" w:rsidRDefault="0067541F" w:rsidP="0067541F">
      <w:pPr>
        <w:pStyle w:val="ListParagraph"/>
        <w:spacing w:after="0"/>
        <w:ind w:left="1440"/>
        <w:rPr>
          <w:rFonts w:ascii="Arial" w:hAnsi="Arial" w:cs="Arial"/>
          <w:color w:val="000000"/>
        </w:rPr>
      </w:pPr>
    </w:p>
    <w:p w:rsidR="007A272A" w:rsidRPr="0067541F" w:rsidRDefault="0067541F" w:rsidP="0067541F">
      <w:pPr>
        <w:pStyle w:val="ListParagraph"/>
        <w:numPr>
          <w:ilvl w:val="0"/>
          <w:numId w:val="1"/>
        </w:numPr>
        <w:rPr>
          <w:rFonts w:ascii="Arial" w:hAnsi="Arial" w:cs="Arial"/>
        </w:rPr>
      </w:pPr>
      <w:r w:rsidRPr="0067541F">
        <w:rPr>
          <w:rFonts w:ascii="Arial" w:hAnsi="Arial" w:cs="Arial"/>
        </w:rPr>
        <w:t>Flexible sessions for special interests, e.g. Neuropsychiatry, MIMHS</w:t>
      </w:r>
    </w:p>
    <w:p w:rsidR="0067541F" w:rsidRPr="0067541F" w:rsidRDefault="0067541F" w:rsidP="0067541F">
      <w:pPr>
        <w:pStyle w:val="ListParagraph"/>
        <w:rPr>
          <w:rFonts w:ascii="Arial" w:hAnsi="Arial" w:cs="Arial"/>
        </w:rPr>
      </w:pPr>
    </w:p>
    <w:p w:rsidR="007A272A" w:rsidRPr="0067541F" w:rsidRDefault="007A272A" w:rsidP="007A272A">
      <w:pPr>
        <w:pStyle w:val="ListParagraph"/>
        <w:numPr>
          <w:ilvl w:val="0"/>
          <w:numId w:val="1"/>
        </w:numPr>
        <w:spacing w:after="0"/>
        <w:rPr>
          <w:rFonts w:ascii="Arial" w:hAnsi="Arial" w:cs="Arial"/>
          <w:color w:val="000000"/>
        </w:rPr>
      </w:pPr>
      <w:r w:rsidRPr="0067541F">
        <w:rPr>
          <w:rFonts w:ascii="Arial" w:hAnsi="Arial" w:cs="Arial"/>
          <w:color w:val="000000"/>
        </w:rPr>
        <w:t xml:space="preserve">Other </w:t>
      </w:r>
      <w:r w:rsidR="008F24A9" w:rsidRPr="0067541F">
        <w:rPr>
          <w:rFonts w:ascii="Arial" w:hAnsi="Arial" w:cs="Arial"/>
          <w:color w:val="000000"/>
        </w:rPr>
        <w:t>learning opportunities as available</w:t>
      </w:r>
    </w:p>
    <w:p w:rsidR="00C22E95" w:rsidRPr="0067541F" w:rsidRDefault="00C22E95" w:rsidP="008F24A9">
      <w:pPr>
        <w:pStyle w:val="ListParagraph"/>
        <w:numPr>
          <w:ilvl w:val="1"/>
          <w:numId w:val="1"/>
        </w:numPr>
        <w:spacing w:after="0"/>
        <w:rPr>
          <w:rFonts w:ascii="Arial" w:hAnsi="Arial" w:cs="Arial"/>
          <w:color w:val="000000"/>
        </w:rPr>
      </w:pPr>
      <w:r w:rsidRPr="0067541F">
        <w:rPr>
          <w:rFonts w:ascii="Arial" w:hAnsi="Arial" w:cs="Arial"/>
          <w:color w:val="000000"/>
        </w:rPr>
        <w:t>Attending therapeutic groups on the unit</w:t>
      </w:r>
    </w:p>
    <w:p w:rsidR="008F24A9" w:rsidRPr="0067541F" w:rsidRDefault="00185E04" w:rsidP="008F24A9">
      <w:pPr>
        <w:pStyle w:val="ListParagraph"/>
        <w:numPr>
          <w:ilvl w:val="1"/>
          <w:numId w:val="1"/>
        </w:numPr>
        <w:spacing w:after="0"/>
        <w:rPr>
          <w:rFonts w:ascii="Arial" w:hAnsi="Arial" w:cs="Arial"/>
          <w:color w:val="000000"/>
        </w:rPr>
      </w:pPr>
      <w:r w:rsidRPr="0067541F">
        <w:rPr>
          <w:rFonts w:ascii="Arial" w:hAnsi="Arial" w:cs="Arial"/>
          <w:color w:val="000000"/>
        </w:rPr>
        <w:t>Providing guidance, assessments to patients with addiction issues admitted to Priority House or other nearby psychiatric units (e.g.</w:t>
      </w:r>
      <w:r w:rsidR="00172983">
        <w:rPr>
          <w:rFonts w:ascii="Arial" w:hAnsi="Arial" w:cs="Arial"/>
          <w:color w:val="000000"/>
        </w:rPr>
        <w:t xml:space="preserve"> </w:t>
      </w:r>
      <w:r w:rsidRPr="0067541F">
        <w:rPr>
          <w:rFonts w:ascii="Arial" w:hAnsi="Arial" w:cs="Arial"/>
          <w:color w:val="000000"/>
        </w:rPr>
        <w:t>Trevor Gibbens Unit</w:t>
      </w:r>
      <w:r w:rsidR="00172983">
        <w:rPr>
          <w:rFonts w:ascii="Arial" w:hAnsi="Arial" w:cs="Arial"/>
          <w:color w:val="000000"/>
        </w:rPr>
        <w:t>,</w:t>
      </w:r>
      <w:r w:rsidR="00631A44" w:rsidRPr="0067541F">
        <w:rPr>
          <w:rFonts w:ascii="Arial" w:hAnsi="Arial" w:cs="Arial"/>
          <w:color w:val="000000"/>
        </w:rPr>
        <w:t xml:space="preserve"> Rosewood MBU)</w:t>
      </w:r>
    </w:p>
    <w:p w:rsidR="00BE18C5" w:rsidRPr="0067541F" w:rsidRDefault="00BE18C5" w:rsidP="008F24A9">
      <w:pPr>
        <w:pStyle w:val="ListParagraph"/>
        <w:numPr>
          <w:ilvl w:val="1"/>
          <w:numId w:val="1"/>
        </w:numPr>
        <w:spacing w:after="0"/>
        <w:rPr>
          <w:rFonts w:ascii="Arial" w:hAnsi="Arial" w:cs="Arial"/>
          <w:color w:val="000000"/>
        </w:rPr>
      </w:pPr>
      <w:r w:rsidRPr="0067541F">
        <w:rPr>
          <w:rFonts w:ascii="Arial" w:hAnsi="Arial" w:cs="Arial"/>
          <w:color w:val="000000"/>
        </w:rPr>
        <w:t>Visit to local rehab</w:t>
      </w:r>
      <w:r w:rsidR="00C22E95" w:rsidRPr="0067541F">
        <w:rPr>
          <w:rFonts w:ascii="Arial" w:hAnsi="Arial" w:cs="Arial"/>
          <w:color w:val="000000"/>
        </w:rPr>
        <w:t xml:space="preserve"> </w:t>
      </w:r>
    </w:p>
    <w:p w:rsidR="00C22E95" w:rsidRPr="0067541F" w:rsidRDefault="00C22E95" w:rsidP="008F24A9">
      <w:pPr>
        <w:pStyle w:val="ListParagraph"/>
        <w:numPr>
          <w:ilvl w:val="1"/>
          <w:numId w:val="1"/>
        </w:numPr>
        <w:spacing w:after="0"/>
        <w:rPr>
          <w:rFonts w:ascii="Arial" w:hAnsi="Arial" w:cs="Arial"/>
          <w:color w:val="000000"/>
        </w:rPr>
      </w:pPr>
      <w:r w:rsidRPr="0067541F">
        <w:rPr>
          <w:rFonts w:ascii="Arial" w:hAnsi="Arial" w:cs="Arial"/>
          <w:color w:val="000000"/>
        </w:rPr>
        <w:t>Shadowing pre-admission assessments/ phone calls</w:t>
      </w:r>
    </w:p>
    <w:p w:rsidR="00C22E95" w:rsidRPr="0067541F" w:rsidRDefault="00C22E95" w:rsidP="008F24A9">
      <w:pPr>
        <w:pStyle w:val="ListParagraph"/>
        <w:numPr>
          <w:ilvl w:val="1"/>
          <w:numId w:val="1"/>
        </w:numPr>
        <w:spacing w:after="0"/>
        <w:rPr>
          <w:rFonts w:ascii="Arial" w:hAnsi="Arial" w:cs="Arial"/>
          <w:color w:val="000000"/>
        </w:rPr>
      </w:pPr>
      <w:r w:rsidRPr="0067541F">
        <w:rPr>
          <w:rFonts w:ascii="Arial" w:hAnsi="Arial" w:cs="Arial"/>
          <w:color w:val="000000"/>
        </w:rPr>
        <w:t>Shadowing Multi agency meetings (on line)</w:t>
      </w:r>
    </w:p>
    <w:p w:rsidR="00C22E95" w:rsidRPr="0067541F" w:rsidRDefault="00C22E95" w:rsidP="008F24A9">
      <w:pPr>
        <w:pStyle w:val="ListParagraph"/>
        <w:numPr>
          <w:ilvl w:val="1"/>
          <w:numId w:val="1"/>
        </w:numPr>
        <w:spacing w:after="0"/>
        <w:rPr>
          <w:rFonts w:ascii="Arial" w:hAnsi="Arial" w:cs="Arial"/>
          <w:color w:val="000000"/>
        </w:rPr>
      </w:pPr>
      <w:r w:rsidRPr="0067541F">
        <w:rPr>
          <w:rFonts w:ascii="Arial" w:hAnsi="Arial" w:cs="Arial"/>
          <w:color w:val="000000"/>
        </w:rPr>
        <w:t xml:space="preserve">Assessing Bridge House patients who have been admitted to Maidstone Hospital </w:t>
      </w:r>
    </w:p>
    <w:p w:rsidR="00FA1C8B" w:rsidRPr="0067541F" w:rsidRDefault="00AC524B" w:rsidP="008F24A9">
      <w:pPr>
        <w:pStyle w:val="ListParagraph"/>
        <w:numPr>
          <w:ilvl w:val="1"/>
          <w:numId w:val="1"/>
        </w:numPr>
        <w:spacing w:after="0"/>
        <w:rPr>
          <w:rFonts w:ascii="Arial" w:hAnsi="Arial" w:cs="Arial"/>
          <w:color w:val="000000"/>
        </w:rPr>
      </w:pPr>
      <w:r w:rsidRPr="0067541F">
        <w:rPr>
          <w:rFonts w:ascii="Arial" w:hAnsi="Arial" w:cs="Arial"/>
          <w:color w:val="000000"/>
        </w:rPr>
        <w:t>Audits and quality improvement activities, within Bridge house and across wider Trust in relation to substance misuse /” dual diagnosis” issues</w:t>
      </w:r>
    </w:p>
    <w:p w:rsidR="00AC524B" w:rsidRPr="0067541F" w:rsidRDefault="00FA1C8B" w:rsidP="00AC524B">
      <w:pPr>
        <w:pStyle w:val="ListParagraph"/>
        <w:numPr>
          <w:ilvl w:val="1"/>
          <w:numId w:val="1"/>
        </w:numPr>
        <w:spacing w:after="0"/>
        <w:rPr>
          <w:rFonts w:ascii="Arial" w:hAnsi="Arial" w:cs="Arial"/>
          <w:color w:val="000000"/>
        </w:rPr>
      </w:pPr>
      <w:r w:rsidRPr="0067541F">
        <w:rPr>
          <w:rFonts w:ascii="Arial" w:hAnsi="Arial" w:cs="Arial"/>
          <w:color w:val="000000"/>
        </w:rPr>
        <w:t>Meeting with managers and nurses to discuss their role and challenges</w:t>
      </w:r>
      <w:r w:rsidR="00383884" w:rsidRPr="0067541F">
        <w:rPr>
          <w:rFonts w:ascii="Arial" w:hAnsi="Arial" w:cs="Arial"/>
          <w:color w:val="000000"/>
        </w:rPr>
        <w:t>.</w:t>
      </w:r>
    </w:p>
    <w:p w:rsidR="00383884" w:rsidRPr="0067541F" w:rsidRDefault="00383884" w:rsidP="00AC524B">
      <w:pPr>
        <w:pStyle w:val="ListParagraph"/>
        <w:numPr>
          <w:ilvl w:val="1"/>
          <w:numId w:val="1"/>
        </w:numPr>
        <w:spacing w:after="0"/>
        <w:rPr>
          <w:rFonts w:ascii="Arial" w:hAnsi="Arial" w:cs="Arial"/>
          <w:color w:val="000000"/>
        </w:rPr>
      </w:pPr>
      <w:r w:rsidRPr="0067541F">
        <w:rPr>
          <w:rFonts w:ascii="Arial" w:hAnsi="Arial" w:cs="Arial"/>
          <w:color w:val="000000"/>
        </w:rPr>
        <w:lastRenderedPageBreak/>
        <w:t>Links with NHS APA (NHS addiction providers alliance) in patient subgroup. This group networks other NHS in patient services to provide support including case presentations of each services work and challenges.</w:t>
      </w:r>
    </w:p>
    <w:p w:rsidR="00AC524B" w:rsidRPr="0067541F" w:rsidRDefault="00AC524B" w:rsidP="00AC524B">
      <w:pPr>
        <w:pStyle w:val="ListParagraph"/>
        <w:spacing w:after="0"/>
        <w:ind w:left="1440"/>
        <w:rPr>
          <w:rFonts w:ascii="Arial" w:hAnsi="Arial" w:cs="Arial"/>
          <w:color w:val="000000"/>
        </w:rPr>
      </w:pPr>
    </w:p>
    <w:p w:rsidR="00AC524B" w:rsidRPr="0067541F" w:rsidRDefault="00AC524B" w:rsidP="00AC524B">
      <w:pPr>
        <w:pStyle w:val="ListParagraph"/>
        <w:numPr>
          <w:ilvl w:val="0"/>
          <w:numId w:val="1"/>
        </w:numPr>
        <w:spacing w:after="0"/>
        <w:rPr>
          <w:rFonts w:ascii="Arial" w:hAnsi="Arial" w:cs="Arial"/>
          <w:color w:val="000000"/>
        </w:rPr>
      </w:pPr>
      <w:r w:rsidRPr="0067541F">
        <w:rPr>
          <w:rFonts w:ascii="Arial" w:hAnsi="Arial" w:cs="Arial"/>
        </w:rPr>
        <w:t>On call commitments: The post-</w:t>
      </w:r>
      <w:r w:rsidR="00A9521F">
        <w:rPr>
          <w:rFonts w:ascii="Arial" w:hAnsi="Arial" w:cs="Arial"/>
        </w:rPr>
        <w:t>h</w:t>
      </w:r>
      <w:r w:rsidRPr="0067541F">
        <w:rPr>
          <w:rFonts w:ascii="Arial" w:hAnsi="Arial" w:cs="Arial"/>
        </w:rPr>
        <w:t xml:space="preserve">older will be part of a middle tier of out-of-hours on-call doctors operating between the duty junior trainees and the on-call consultant. This is currently a 1 in 10 rota. The post-holder will also participate in the West Kent daytime Section 136 rota. </w:t>
      </w:r>
    </w:p>
    <w:p w:rsidR="000620C0" w:rsidRPr="0067541F" w:rsidRDefault="000620C0" w:rsidP="00AC524B">
      <w:pPr>
        <w:spacing w:after="0"/>
        <w:rPr>
          <w:rFonts w:ascii="Arial" w:hAnsi="Arial" w:cs="Arial"/>
          <w:color w:val="000000"/>
        </w:rPr>
      </w:pPr>
    </w:p>
    <w:p w:rsidR="00317F32" w:rsidRPr="0067541F" w:rsidRDefault="00317F32" w:rsidP="0004128F">
      <w:pPr>
        <w:pStyle w:val="ListParagraph"/>
        <w:numPr>
          <w:ilvl w:val="0"/>
          <w:numId w:val="1"/>
        </w:numPr>
        <w:spacing w:after="0"/>
        <w:rPr>
          <w:rFonts w:ascii="Arial" w:hAnsi="Arial" w:cs="Arial"/>
          <w:color w:val="000000"/>
        </w:rPr>
      </w:pPr>
      <w:r w:rsidRPr="0067541F">
        <w:rPr>
          <w:rFonts w:ascii="Arial" w:hAnsi="Arial" w:cs="Arial"/>
          <w:color w:val="000000"/>
        </w:rPr>
        <w:t>Supervision</w:t>
      </w:r>
    </w:p>
    <w:p w:rsidR="00317F32" w:rsidRPr="0067541F" w:rsidRDefault="00317F32" w:rsidP="00317F32">
      <w:pPr>
        <w:pStyle w:val="ListParagraph"/>
        <w:numPr>
          <w:ilvl w:val="1"/>
          <w:numId w:val="1"/>
        </w:numPr>
        <w:spacing w:after="0"/>
        <w:rPr>
          <w:rFonts w:ascii="Arial" w:hAnsi="Arial" w:cs="Arial"/>
          <w:color w:val="000000"/>
        </w:rPr>
      </w:pPr>
      <w:r w:rsidRPr="0067541F">
        <w:rPr>
          <w:rFonts w:ascii="Arial" w:hAnsi="Arial" w:cs="Arial"/>
          <w:color w:val="000000"/>
        </w:rPr>
        <w:t xml:space="preserve">There is a minimum of one hour timetabled personal supervision from consultant(s) in addition to clinical supervision. </w:t>
      </w:r>
    </w:p>
    <w:p w:rsidR="000510A5" w:rsidRPr="0067541F" w:rsidRDefault="00317F32" w:rsidP="000510A5">
      <w:pPr>
        <w:pStyle w:val="ListParagraph"/>
        <w:numPr>
          <w:ilvl w:val="1"/>
          <w:numId w:val="1"/>
        </w:numPr>
        <w:spacing w:after="0"/>
        <w:rPr>
          <w:rFonts w:ascii="Arial" w:hAnsi="Arial" w:cs="Arial"/>
          <w:color w:val="000000"/>
        </w:rPr>
      </w:pPr>
      <w:r w:rsidRPr="0067541F">
        <w:rPr>
          <w:rFonts w:ascii="Arial" w:hAnsi="Arial" w:cs="Arial"/>
          <w:color w:val="000000"/>
        </w:rPr>
        <w:t xml:space="preserve">The consultants are ward based so there </w:t>
      </w:r>
      <w:r w:rsidR="00631A44" w:rsidRPr="0067541F">
        <w:rPr>
          <w:rFonts w:ascii="Arial" w:hAnsi="Arial" w:cs="Arial"/>
          <w:color w:val="000000"/>
        </w:rPr>
        <w:t xml:space="preserve">are </w:t>
      </w:r>
      <w:r w:rsidRPr="0067541F">
        <w:rPr>
          <w:rFonts w:ascii="Arial" w:hAnsi="Arial" w:cs="Arial"/>
          <w:color w:val="000000"/>
        </w:rPr>
        <w:t>excellent opportunit</w:t>
      </w:r>
      <w:r w:rsidR="006F39BF" w:rsidRPr="0067541F">
        <w:rPr>
          <w:rFonts w:ascii="Arial" w:hAnsi="Arial" w:cs="Arial"/>
          <w:color w:val="000000"/>
        </w:rPr>
        <w:t>i</w:t>
      </w:r>
      <w:r w:rsidRPr="0067541F">
        <w:rPr>
          <w:rFonts w:ascii="Arial" w:hAnsi="Arial" w:cs="Arial"/>
          <w:color w:val="000000"/>
        </w:rPr>
        <w:t>es for formal and informal supervision at Bridge house</w:t>
      </w:r>
    </w:p>
    <w:p w:rsidR="000510A5" w:rsidRPr="0067541F" w:rsidRDefault="000510A5" w:rsidP="000510A5">
      <w:pPr>
        <w:pStyle w:val="ListParagraph"/>
        <w:spacing w:after="0"/>
        <w:ind w:left="1440"/>
        <w:rPr>
          <w:rFonts w:ascii="Arial" w:hAnsi="Arial" w:cs="Arial"/>
          <w:color w:val="000000"/>
        </w:rPr>
      </w:pPr>
    </w:p>
    <w:p w:rsidR="000510A5" w:rsidRPr="0067541F" w:rsidRDefault="00317F32" w:rsidP="000510A5">
      <w:pPr>
        <w:pStyle w:val="ListParagraph"/>
        <w:numPr>
          <w:ilvl w:val="0"/>
          <w:numId w:val="1"/>
        </w:numPr>
        <w:spacing w:after="0"/>
        <w:rPr>
          <w:rFonts w:ascii="Arial" w:hAnsi="Arial" w:cs="Arial"/>
          <w:color w:val="000000"/>
        </w:rPr>
      </w:pPr>
      <w:r w:rsidRPr="0067541F">
        <w:rPr>
          <w:rFonts w:ascii="Arial" w:hAnsi="Arial" w:cs="Arial"/>
          <w:color w:val="000000"/>
        </w:rPr>
        <w:t>Learning objectives in addiction psychiatry</w:t>
      </w:r>
      <w:r w:rsidR="00CF5CDA" w:rsidRPr="0067541F">
        <w:rPr>
          <w:rFonts w:ascii="Arial" w:hAnsi="Arial" w:cs="Arial"/>
          <w:color w:val="000000"/>
        </w:rPr>
        <w:t xml:space="preserve"> (as per RCPsych) </w:t>
      </w:r>
      <w:hyperlink r:id="rId11" w:history="1">
        <w:r w:rsidR="000510A5" w:rsidRPr="0067541F">
          <w:rPr>
            <w:rStyle w:val="Hyperlink"/>
            <w:rFonts w:ascii="Arial" w:hAnsi="Arial" w:cs="Arial"/>
          </w:rPr>
          <w:t>https://www.rcpsych.ac.uk/docs/default-source/training/curricula-and-guidance/curricula-review-consultation-2021/2-psychiatry-of-addiction-curriculum.pdf?sfvrsn=4709a07b_2</w:t>
        </w:r>
      </w:hyperlink>
    </w:p>
    <w:p w:rsidR="00CF5CDA" w:rsidRPr="0067541F" w:rsidRDefault="000510A5" w:rsidP="000510A5">
      <w:pPr>
        <w:pStyle w:val="ListParagraph"/>
        <w:numPr>
          <w:ilvl w:val="1"/>
          <w:numId w:val="1"/>
        </w:numPr>
        <w:spacing w:after="0"/>
        <w:rPr>
          <w:rFonts w:ascii="Arial" w:hAnsi="Arial" w:cs="Arial"/>
          <w:color w:val="000000"/>
        </w:rPr>
      </w:pPr>
      <w:r w:rsidRPr="0067541F">
        <w:rPr>
          <w:rFonts w:ascii="Arial" w:hAnsi="Arial" w:cs="Arial"/>
        </w:rPr>
        <w:t xml:space="preserve">To </w:t>
      </w:r>
      <w:r w:rsidR="00CF5CDA" w:rsidRPr="0067541F">
        <w:rPr>
          <w:rFonts w:ascii="Arial" w:hAnsi="Arial" w:cs="Arial"/>
        </w:rPr>
        <w:t>independently take a competent history and perform an examination on adult and elder patients who present with a full range of substance misuse disorders</w:t>
      </w:r>
    </w:p>
    <w:p w:rsidR="000620C0" w:rsidRPr="0067541F" w:rsidRDefault="000620C0" w:rsidP="000620C0">
      <w:pPr>
        <w:pStyle w:val="ListParagraph"/>
        <w:numPr>
          <w:ilvl w:val="1"/>
          <w:numId w:val="1"/>
        </w:numPr>
        <w:spacing w:after="0"/>
        <w:rPr>
          <w:rFonts w:ascii="Arial" w:hAnsi="Arial" w:cs="Arial"/>
          <w:color w:val="000000"/>
        </w:rPr>
      </w:pPr>
      <w:r w:rsidRPr="0067541F">
        <w:rPr>
          <w:rFonts w:ascii="Arial" w:hAnsi="Arial" w:cs="Arial"/>
          <w:color w:val="000000"/>
        </w:rPr>
        <w:t>understand organisation of services available for people with addictions, and to visit local examples</w:t>
      </w:r>
    </w:p>
    <w:p w:rsidR="000620C0" w:rsidRPr="0067541F" w:rsidRDefault="000620C0" w:rsidP="00CF5CDA">
      <w:pPr>
        <w:pStyle w:val="ListParagraph"/>
        <w:numPr>
          <w:ilvl w:val="1"/>
          <w:numId w:val="1"/>
        </w:numPr>
        <w:spacing w:after="0"/>
        <w:rPr>
          <w:rFonts w:ascii="Arial" w:hAnsi="Arial" w:cs="Arial"/>
          <w:color w:val="000000"/>
        </w:rPr>
      </w:pPr>
      <w:r w:rsidRPr="0067541F">
        <w:rPr>
          <w:rFonts w:ascii="Arial" w:hAnsi="Arial" w:cs="Arial"/>
          <w:color w:val="000000"/>
        </w:rPr>
        <w:t xml:space="preserve">understand the biology of addiction, to apply </w:t>
      </w:r>
      <w:r w:rsidR="00BB0B71" w:rsidRPr="0067541F">
        <w:rPr>
          <w:rFonts w:ascii="Arial" w:hAnsi="Arial" w:cs="Arial"/>
          <w:color w:val="000000"/>
        </w:rPr>
        <w:t>psychopharmacology appropriately</w:t>
      </w:r>
      <w:r w:rsidRPr="0067541F">
        <w:rPr>
          <w:rFonts w:ascii="Arial" w:hAnsi="Arial" w:cs="Arial"/>
          <w:color w:val="000000"/>
        </w:rPr>
        <w:t xml:space="preserve"> and safely</w:t>
      </w:r>
      <w:r w:rsidR="003816AC" w:rsidRPr="0067541F">
        <w:rPr>
          <w:rFonts w:ascii="Arial" w:hAnsi="Arial" w:cs="Arial"/>
          <w:color w:val="000000"/>
        </w:rPr>
        <w:t>,</w:t>
      </w:r>
      <w:r w:rsidRPr="0067541F">
        <w:rPr>
          <w:rFonts w:ascii="Arial" w:hAnsi="Arial" w:cs="Arial"/>
          <w:color w:val="000000"/>
        </w:rPr>
        <w:t xml:space="preserve"> including in patients with a variety of physical and mental health disorders including chronic liver disease</w:t>
      </w:r>
    </w:p>
    <w:p w:rsidR="00CF5CDA" w:rsidRPr="0067541F" w:rsidRDefault="00CF5CDA" w:rsidP="00CF5CDA">
      <w:pPr>
        <w:pStyle w:val="ListParagraph"/>
        <w:numPr>
          <w:ilvl w:val="1"/>
          <w:numId w:val="1"/>
        </w:numPr>
        <w:spacing w:after="0"/>
        <w:rPr>
          <w:rFonts w:ascii="Arial" w:hAnsi="Arial" w:cs="Arial"/>
          <w:color w:val="000000"/>
        </w:rPr>
      </w:pPr>
      <w:r w:rsidRPr="0067541F">
        <w:rPr>
          <w:rFonts w:ascii="Arial" w:hAnsi="Arial" w:cs="Arial"/>
        </w:rPr>
        <w:t>assess and make recommendations in person with substance misuse related cognitive impairment</w:t>
      </w:r>
    </w:p>
    <w:p w:rsidR="00CF5CDA" w:rsidRPr="0067541F" w:rsidRDefault="00CF5CDA" w:rsidP="00CF5CDA">
      <w:pPr>
        <w:pStyle w:val="ListParagraph"/>
        <w:numPr>
          <w:ilvl w:val="1"/>
          <w:numId w:val="1"/>
        </w:numPr>
        <w:spacing w:after="0"/>
        <w:rPr>
          <w:rFonts w:ascii="Arial" w:hAnsi="Arial" w:cs="Arial"/>
          <w:color w:val="000000"/>
        </w:rPr>
      </w:pPr>
      <w:r w:rsidRPr="0067541F">
        <w:rPr>
          <w:rFonts w:ascii="Arial" w:hAnsi="Arial" w:cs="Arial"/>
        </w:rPr>
        <w:t xml:space="preserve">appropriate assessment physical examination, to recognise and identify the effects of </w:t>
      </w:r>
      <w:r w:rsidR="00F33AF7" w:rsidRPr="0067541F">
        <w:rPr>
          <w:rFonts w:ascii="Arial" w:hAnsi="Arial" w:cs="Arial"/>
        </w:rPr>
        <w:t xml:space="preserve">alcohol and substance misuse, including prescribed or illicit </w:t>
      </w:r>
      <w:r w:rsidRPr="0067541F">
        <w:rPr>
          <w:rFonts w:ascii="Arial" w:hAnsi="Arial" w:cs="Arial"/>
        </w:rPr>
        <w:t>psychotropic medication</w:t>
      </w:r>
      <w:r w:rsidR="00F33AF7" w:rsidRPr="0067541F">
        <w:rPr>
          <w:rFonts w:ascii="Arial" w:hAnsi="Arial" w:cs="Arial"/>
        </w:rPr>
        <w:t xml:space="preserve"> including effects of acute and chronic intoxication, dependence and withdrawals</w:t>
      </w:r>
      <w:r w:rsidR="000620C0" w:rsidRPr="0067541F">
        <w:rPr>
          <w:rFonts w:ascii="Arial" w:hAnsi="Arial" w:cs="Arial"/>
        </w:rPr>
        <w:t>, and chronic effects such as liver disease, neuropathy</w:t>
      </w:r>
    </w:p>
    <w:p w:rsidR="000620C0" w:rsidRPr="0067541F" w:rsidRDefault="000620C0" w:rsidP="00CF5CDA">
      <w:pPr>
        <w:pStyle w:val="ListParagraph"/>
        <w:numPr>
          <w:ilvl w:val="1"/>
          <w:numId w:val="1"/>
        </w:numPr>
        <w:spacing w:after="0"/>
        <w:rPr>
          <w:rFonts w:ascii="Arial" w:hAnsi="Arial" w:cs="Arial"/>
          <w:color w:val="000000"/>
        </w:rPr>
      </w:pPr>
      <w:r w:rsidRPr="0067541F">
        <w:rPr>
          <w:rFonts w:ascii="Arial" w:hAnsi="Arial" w:cs="Arial"/>
          <w:color w:val="000000"/>
        </w:rPr>
        <w:t>become familiar with psychosocial approaches to addictions</w:t>
      </w:r>
    </w:p>
    <w:p w:rsidR="000620C0" w:rsidRPr="0067541F" w:rsidRDefault="000620C0" w:rsidP="00CF5CDA">
      <w:pPr>
        <w:pStyle w:val="ListParagraph"/>
        <w:numPr>
          <w:ilvl w:val="1"/>
          <w:numId w:val="1"/>
        </w:numPr>
        <w:spacing w:after="0"/>
        <w:rPr>
          <w:rFonts w:ascii="Arial" w:hAnsi="Arial" w:cs="Arial"/>
          <w:color w:val="000000"/>
        </w:rPr>
      </w:pPr>
      <w:r w:rsidRPr="0067541F">
        <w:rPr>
          <w:rFonts w:ascii="Arial" w:hAnsi="Arial" w:cs="Arial"/>
          <w:color w:val="000000"/>
        </w:rPr>
        <w:t>recognise and respond appropriately to substance misuse related emergencies such as overdose and delirium tremens</w:t>
      </w:r>
    </w:p>
    <w:p w:rsidR="000620C0" w:rsidRPr="0067541F" w:rsidRDefault="000620C0" w:rsidP="00CF5CDA">
      <w:pPr>
        <w:pStyle w:val="ListParagraph"/>
        <w:numPr>
          <w:ilvl w:val="1"/>
          <w:numId w:val="1"/>
        </w:numPr>
        <w:spacing w:after="0"/>
        <w:rPr>
          <w:rFonts w:ascii="Arial" w:hAnsi="Arial" w:cs="Arial"/>
          <w:color w:val="000000"/>
        </w:rPr>
      </w:pPr>
      <w:r w:rsidRPr="0067541F">
        <w:rPr>
          <w:rFonts w:ascii="Arial" w:hAnsi="Arial" w:cs="Arial"/>
          <w:color w:val="000000"/>
        </w:rPr>
        <w:t>become familiar with indications for in patient detoxification and rehabilitation and referral processes for such treatment</w:t>
      </w:r>
    </w:p>
    <w:p w:rsidR="002224C5" w:rsidRPr="0067541F" w:rsidRDefault="002224C5" w:rsidP="00CF5CDA">
      <w:pPr>
        <w:pStyle w:val="ListParagraph"/>
        <w:numPr>
          <w:ilvl w:val="1"/>
          <w:numId w:val="1"/>
        </w:numPr>
        <w:spacing w:after="0"/>
        <w:rPr>
          <w:rFonts w:ascii="Arial" w:hAnsi="Arial" w:cs="Arial"/>
          <w:color w:val="000000"/>
        </w:rPr>
      </w:pPr>
      <w:r w:rsidRPr="0067541F">
        <w:rPr>
          <w:rFonts w:ascii="Arial" w:hAnsi="Arial" w:cs="Arial"/>
          <w:color w:val="000000"/>
        </w:rPr>
        <w:t>recognise and assess the presentation of co-existing mental health problems in patients with addictions (“dual diagnosis”) and the risks / needs of this group of patien</w:t>
      </w:r>
      <w:r w:rsidR="007B20C7" w:rsidRPr="0067541F">
        <w:rPr>
          <w:rFonts w:ascii="Arial" w:hAnsi="Arial" w:cs="Arial"/>
          <w:color w:val="000000"/>
        </w:rPr>
        <w:t>ts</w:t>
      </w:r>
    </w:p>
    <w:p w:rsidR="00BE1340" w:rsidRPr="0067541F" w:rsidRDefault="003816AC" w:rsidP="00BE1340">
      <w:pPr>
        <w:pStyle w:val="ListParagraph"/>
        <w:numPr>
          <w:ilvl w:val="1"/>
          <w:numId w:val="1"/>
        </w:numPr>
        <w:spacing w:after="0"/>
        <w:rPr>
          <w:rFonts w:ascii="Arial" w:hAnsi="Arial" w:cs="Arial"/>
          <w:color w:val="000000"/>
        </w:rPr>
      </w:pPr>
      <w:r w:rsidRPr="0067541F">
        <w:rPr>
          <w:rFonts w:ascii="Arial" w:hAnsi="Arial" w:cs="Arial"/>
          <w:color w:val="000000"/>
        </w:rPr>
        <w:t>u</w:t>
      </w:r>
      <w:r w:rsidR="007B20C7" w:rsidRPr="0067541F">
        <w:rPr>
          <w:rFonts w:ascii="Arial" w:hAnsi="Arial" w:cs="Arial"/>
          <w:color w:val="000000"/>
        </w:rPr>
        <w:t>nderstand the importance of “trauma-informed care” in patients with addiction problems</w:t>
      </w:r>
    </w:p>
    <w:p w:rsidR="00BE1340" w:rsidRDefault="00BE1340" w:rsidP="00BE1340">
      <w:pPr>
        <w:pStyle w:val="ListParagraph"/>
        <w:spacing w:after="0"/>
        <w:ind w:left="1440"/>
        <w:rPr>
          <w:rFonts w:ascii="Arial" w:hAnsi="Arial" w:cs="Arial"/>
          <w:color w:val="000000"/>
        </w:rPr>
      </w:pPr>
    </w:p>
    <w:p w:rsidR="00D32045" w:rsidRPr="0067541F" w:rsidRDefault="00D32045" w:rsidP="00BE1340">
      <w:pPr>
        <w:pStyle w:val="ListParagraph"/>
        <w:spacing w:after="0"/>
        <w:ind w:left="1440"/>
        <w:rPr>
          <w:rFonts w:ascii="Arial" w:hAnsi="Arial" w:cs="Arial"/>
          <w:color w:val="000000"/>
        </w:rPr>
      </w:pPr>
    </w:p>
    <w:p w:rsidR="00383884" w:rsidRPr="0067541F" w:rsidRDefault="00BB0B71" w:rsidP="00383884">
      <w:pPr>
        <w:pStyle w:val="ListParagraph"/>
        <w:numPr>
          <w:ilvl w:val="0"/>
          <w:numId w:val="1"/>
        </w:numPr>
        <w:spacing w:after="0"/>
        <w:rPr>
          <w:rFonts w:ascii="Arial" w:hAnsi="Arial" w:cs="Arial"/>
          <w:color w:val="000000"/>
        </w:rPr>
      </w:pPr>
      <w:r w:rsidRPr="0067541F">
        <w:rPr>
          <w:rFonts w:ascii="Arial" w:hAnsi="Arial" w:cs="Arial"/>
          <w:color w:val="000000"/>
        </w:rPr>
        <w:t>About KMPT</w:t>
      </w:r>
      <w:r w:rsidR="00BE1340" w:rsidRPr="0067541F">
        <w:rPr>
          <w:rFonts w:ascii="Arial" w:hAnsi="Arial" w:cs="Arial"/>
          <w:color w:val="000000"/>
        </w:rPr>
        <w:t xml:space="preserve">. </w:t>
      </w:r>
    </w:p>
    <w:p w:rsidR="00D32045" w:rsidRPr="00D32045" w:rsidRDefault="00383884" w:rsidP="00D32045">
      <w:pPr>
        <w:pStyle w:val="ListParagraph"/>
        <w:numPr>
          <w:ilvl w:val="1"/>
          <w:numId w:val="1"/>
        </w:numPr>
        <w:spacing w:after="0"/>
        <w:rPr>
          <w:rFonts w:ascii="Arial" w:hAnsi="Arial" w:cs="Arial"/>
          <w:color w:val="000000"/>
        </w:rPr>
      </w:pPr>
      <w:r w:rsidRPr="0067541F">
        <w:rPr>
          <w:rFonts w:ascii="Arial" w:hAnsi="Arial" w:cs="Arial"/>
        </w:rPr>
        <w:t xml:space="preserve">Kent &amp; Medway NHS &amp; Social Care Partnership Trust (KMPT) covers the whole of Kent, which has a population of 1.7 million. The services provided by the Trust are acute mental health, community and recovery (including learning difficulties), forensic, and mental health of older adults. Further information about the trust can be found at </w:t>
      </w:r>
      <w:hyperlink r:id="rId12" w:history="1">
        <w:r w:rsidRPr="0067541F">
          <w:rPr>
            <w:rStyle w:val="Hyperlink"/>
            <w:rFonts w:ascii="Arial" w:hAnsi="Arial" w:cs="Arial"/>
          </w:rPr>
          <w:t>www.kmpt.nhs.uk</w:t>
        </w:r>
      </w:hyperlink>
      <w:r w:rsidRPr="0067541F">
        <w:rPr>
          <w:rFonts w:ascii="Arial" w:hAnsi="Arial" w:cs="Arial"/>
        </w:rPr>
        <w:t>.</w:t>
      </w:r>
    </w:p>
    <w:p w:rsidR="00D32045" w:rsidRPr="00D32045" w:rsidRDefault="00D32045" w:rsidP="00D32045">
      <w:pPr>
        <w:pStyle w:val="ListParagraph"/>
        <w:spacing w:after="0"/>
        <w:ind w:left="1440"/>
        <w:rPr>
          <w:rFonts w:ascii="Arial" w:hAnsi="Arial" w:cs="Arial"/>
          <w:color w:val="000000"/>
        </w:rPr>
      </w:pPr>
    </w:p>
    <w:p w:rsidR="00383884" w:rsidRPr="00D32045" w:rsidRDefault="00383884" w:rsidP="00D32045">
      <w:pPr>
        <w:pStyle w:val="ListParagraph"/>
        <w:numPr>
          <w:ilvl w:val="1"/>
          <w:numId w:val="1"/>
        </w:numPr>
        <w:spacing w:after="0"/>
        <w:rPr>
          <w:rFonts w:ascii="Arial" w:hAnsi="Arial" w:cs="Arial"/>
          <w:color w:val="000000"/>
        </w:rPr>
      </w:pPr>
      <w:r w:rsidRPr="00D32045">
        <w:rPr>
          <w:rFonts w:ascii="Arial" w:hAnsi="Arial" w:cs="Arial"/>
          <w:color w:val="000000"/>
        </w:rPr>
        <w:t xml:space="preserve">Bridge House sits within the Forensic and Specialist service care groups. There are close links with the Rosewood mother and baby unit, due to consultant cross cover arrangements.  </w:t>
      </w:r>
    </w:p>
    <w:p w:rsidR="00383884" w:rsidRPr="0067541F" w:rsidRDefault="00383884" w:rsidP="00383884">
      <w:pPr>
        <w:pStyle w:val="ListParagraph"/>
        <w:spacing w:after="0"/>
        <w:ind w:left="1440"/>
        <w:rPr>
          <w:rFonts w:ascii="Arial" w:hAnsi="Arial" w:cs="Arial"/>
          <w:color w:val="000000"/>
        </w:rPr>
      </w:pPr>
    </w:p>
    <w:p w:rsidR="006F4818" w:rsidRPr="0067541F" w:rsidRDefault="006F4818" w:rsidP="006F4818">
      <w:pPr>
        <w:pStyle w:val="ListParagraph"/>
        <w:spacing w:after="0"/>
        <w:ind w:left="1440"/>
        <w:rPr>
          <w:rFonts w:ascii="Arial" w:hAnsi="Arial" w:cs="Arial"/>
          <w:color w:val="000000"/>
        </w:rPr>
      </w:pPr>
    </w:p>
    <w:p w:rsidR="006F4818" w:rsidRPr="0067541F" w:rsidRDefault="006F4818" w:rsidP="006F4818">
      <w:pPr>
        <w:pStyle w:val="ListParagraph"/>
        <w:spacing w:after="0"/>
        <w:ind w:left="1440"/>
        <w:rPr>
          <w:rFonts w:ascii="Arial" w:hAnsi="Arial" w:cs="Arial"/>
          <w:color w:val="000000"/>
        </w:rPr>
      </w:pPr>
    </w:p>
    <w:p w:rsidR="006F4818" w:rsidRPr="0067541F" w:rsidRDefault="006F4818">
      <w:pPr>
        <w:spacing w:after="160" w:line="259" w:lineRule="auto"/>
        <w:rPr>
          <w:rFonts w:ascii="Arial" w:hAnsi="Arial" w:cs="Arial"/>
          <w:color w:val="000000"/>
        </w:rPr>
      </w:pPr>
      <w:r w:rsidRPr="0067541F">
        <w:rPr>
          <w:rFonts w:ascii="Arial" w:hAnsi="Arial" w:cs="Arial"/>
          <w:color w:val="000000"/>
        </w:rPr>
        <w:br w:type="page"/>
      </w:r>
    </w:p>
    <w:p w:rsidR="006F4818" w:rsidRPr="0067541F" w:rsidRDefault="006F4818" w:rsidP="006F4818">
      <w:pPr>
        <w:pStyle w:val="ListParagraph"/>
        <w:spacing w:after="0"/>
        <w:ind w:left="1440"/>
        <w:rPr>
          <w:rFonts w:ascii="Arial" w:hAnsi="Arial" w:cs="Arial"/>
          <w:color w:val="000000"/>
        </w:rPr>
      </w:pPr>
    </w:p>
    <w:p w:rsidR="006F4818" w:rsidRPr="0067541F" w:rsidRDefault="00646AA4" w:rsidP="006F4818">
      <w:pPr>
        <w:spacing w:after="0"/>
        <w:rPr>
          <w:rFonts w:ascii="Arial" w:hAnsi="Arial" w:cs="Arial"/>
          <w:color w:val="000000"/>
        </w:rPr>
      </w:pPr>
      <w:r w:rsidRPr="0067541F">
        <w:rPr>
          <w:rFonts w:ascii="Arial" w:hAnsi="Arial" w:cs="Arial"/>
          <w:color w:val="000000"/>
        </w:rPr>
        <w:t xml:space="preserve">Proposed </w:t>
      </w:r>
      <w:r w:rsidR="00BB0B71">
        <w:rPr>
          <w:rFonts w:ascii="Arial" w:hAnsi="Arial" w:cs="Arial"/>
          <w:color w:val="000000"/>
        </w:rPr>
        <w:t>S</w:t>
      </w:r>
      <w:r w:rsidR="006F4818" w:rsidRPr="0067541F">
        <w:rPr>
          <w:rFonts w:ascii="Arial" w:hAnsi="Arial" w:cs="Arial"/>
          <w:color w:val="000000"/>
        </w:rPr>
        <w:t>T</w:t>
      </w:r>
      <w:r w:rsidRPr="0067541F">
        <w:rPr>
          <w:rFonts w:ascii="Arial" w:hAnsi="Arial" w:cs="Arial"/>
          <w:color w:val="000000"/>
        </w:rPr>
        <w:t xml:space="preserve">4-6 </w:t>
      </w:r>
      <w:r w:rsidR="006F4818" w:rsidRPr="0067541F">
        <w:rPr>
          <w:rFonts w:ascii="Arial" w:hAnsi="Arial" w:cs="Arial"/>
          <w:color w:val="000000"/>
        </w:rPr>
        <w:t>timetable</w:t>
      </w:r>
    </w:p>
    <w:p w:rsidR="006F4818" w:rsidRPr="0067541F" w:rsidRDefault="006F4818" w:rsidP="006F4818">
      <w:pPr>
        <w:spacing w:after="0"/>
        <w:rPr>
          <w:rFonts w:ascii="Arial" w:hAnsi="Arial" w:cs="Arial"/>
          <w:color w:val="000000"/>
        </w:rPr>
      </w:pPr>
    </w:p>
    <w:tbl>
      <w:tblPr>
        <w:tblStyle w:val="TableGrid"/>
        <w:tblW w:w="0" w:type="auto"/>
        <w:tblLook w:val="04A0" w:firstRow="1" w:lastRow="0" w:firstColumn="1" w:lastColumn="0" w:noHBand="0" w:noVBand="1"/>
      </w:tblPr>
      <w:tblGrid>
        <w:gridCol w:w="704"/>
        <w:gridCol w:w="1701"/>
        <w:gridCol w:w="1561"/>
        <w:gridCol w:w="1931"/>
        <w:gridCol w:w="1682"/>
        <w:gridCol w:w="1437"/>
      </w:tblGrid>
      <w:tr w:rsidR="00856677" w:rsidRPr="0067541F" w:rsidTr="00856677">
        <w:tc>
          <w:tcPr>
            <w:tcW w:w="704" w:type="dxa"/>
          </w:tcPr>
          <w:p w:rsidR="006F4818" w:rsidRPr="0067541F" w:rsidRDefault="006F4818" w:rsidP="006F4818">
            <w:pPr>
              <w:spacing w:after="0"/>
              <w:rPr>
                <w:rFonts w:ascii="Arial" w:hAnsi="Arial" w:cs="Arial"/>
                <w:color w:val="000000"/>
              </w:rPr>
            </w:pPr>
          </w:p>
        </w:tc>
        <w:tc>
          <w:tcPr>
            <w:tcW w:w="1701" w:type="dxa"/>
          </w:tcPr>
          <w:p w:rsidR="006F4818" w:rsidRPr="0067541F" w:rsidRDefault="00BB0B71" w:rsidP="00BB0B71">
            <w:pPr>
              <w:spacing w:after="0"/>
              <w:rPr>
                <w:rFonts w:ascii="Arial" w:hAnsi="Arial" w:cs="Arial"/>
                <w:color w:val="000000"/>
              </w:rPr>
            </w:pPr>
            <w:r>
              <w:rPr>
                <w:rFonts w:ascii="Arial" w:hAnsi="Arial" w:cs="Arial"/>
                <w:color w:val="000000"/>
              </w:rPr>
              <w:t>M</w:t>
            </w:r>
            <w:r w:rsidR="006F4818" w:rsidRPr="0067541F">
              <w:rPr>
                <w:rFonts w:ascii="Arial" w:hAnsi="Arial" w:cs="Arial"/>
                <w:color w:val="000000"/>
              </w:rPr>
              <w:t>onday</w:t>
            </w:r>
          </w:p>
        </w:tc>
        <w:tc>
          <w:tcPr>
            <w:tcW w:w="1559" w:type="dxa"/>
          </w:tcPr>
          <w:p w:rsidR="006F4818" w:rsidRPr="0067541F" w:rsidRDefault="00BB0B71" w:rsidP="006F4818">
            <w:pPr>
              <w:spacing w:after="0"/>
              <w:rPr>
                <w:rFonts w:ascii="Arial" w:hAnsi="Arial" w:cs="Arial"/>
                <w:color w:val="000000"/>
              </w:rPr>
            </w:pPr>
            <w:r>
              <w:rPr>
                <w:rFonts w:ascii="Arial" w:hAnsi="Arial" w:cs="Arial"/>
                <w:color w:val="000000"/>
              </w:rPr>
              <w:t>T</w:t>
            </w:r>
            <w:r w:rsidR="006F4818" w:rsidRPr="0067541F">
              <w:rPr>
                <w:rFonts w:ascii="Arial" w:hAnsi="Arial" w:cs="Arial"/>
                <w:color w:val="000000"/>
              </w:rPr>
              <w:t>uesday</w:t>
            </w:r>
          </w:p>
        </w:tc>
        <w:tc>
          <w:tcPr>
            <w:tcW w:w="1932" w:type="dxa"/>
          </w:tcPr>
          <w:p w:rsidR="006F4818" w:rsidRPr="0067541F" w:rsidRDefault="00BB0B71" w:rsidP="006F4818">
            <w:pPr>
              <w:spacing w:after="0"/>
              <w:rPr>
                <w:rFonts w:ascii="Arial" w:hAnsi="Arial" w:cs="Arial"/>
                <w:color w:val="000000"/>
              </w:rPr>
            </w:pPr>
            <w:r>
              <w:rPr>
                <w:rFonts w:ascii="Arial" w:hAnsi="Arial" w:cs="Arial"/>
                <w:color w:val="000000"/>
              </w:rPr>
              <w:t>W</w:t>
            </w:r>
            <w:r w:rsidR="006F4818" w:rsidRPr="0067541F">
              <w:rPr>
                <w:rFonts w:ascii="Arial" w:hAnsi="Arial" w:cs="Arial"/>
                <w:color w:val="000000"/>
              </w:rPr>
              <w:t>ednesday</w:t>
            </w:r>
          </w:p>
        </w:tc>
        <w:tc>
          <w:tcPr>
            <w:tcW w:w="1682" w:type="dxa"/>
          </w:tcPr>
          <w:p w:rsidR="006F4818" w:rsidRPr="0067541F" w:rsidRDefault="006F4818" w:rsidP="006F4818">
            <w:pPr>
              <w:spacing w:after="0"/>
              <w:rPr>
                <w:rFonts w:ascii="Arial" w:hAnsi="Arial" w:cs="Arial"/>
                <w:color w:val="000000"/>
              </w:rPr>
            </w:pPr>
            <w:r w:rsidRPr="0067541F">
              <w:rPr>
                <w:rFonts w:ascii="Arial" w:hAnsi="Arial" w:cs="Arial"/>
                <w:color w:val="000000"/>
              </w:rPr>
              <w:t>T</w:t>
            </w:r>
            <w:r w:rsidR="00E92C32" w:rsidRPr="0067541F">
              <w:rPr>
                <w:rFonts w:ascii="Arial" w:hAnsi="Arial" w:cs="Arial"/>
                <w:color w:val="000000"/>
              </w:rPr>
              <w:t>h</w:t>
            </w:r>
            <w:r w:rsidRPr="0067541F">
              <w:rPr>
                <w:rFonts w:ascii="Arial" w:hAnsi="Arial" w:cs="Arial"/>
                <w:color w:val="000000"/>
              </w:rPr>
              <w:t>ursday</w:t>
            </w:r>
          </w:p>
        </w:tc>
        <w:tc>
          <w:tcPr>
            <w:tcW w:w="1438" w:type="dxa"/>
          </w:tcPr>
          <w:p w:rsidR="006F4818" w:rsidRPr="0067541F" w:rsidRDefault="006F4818" w:rsidP="006F4818">
            <w:pPr>
              <w:spacing w:after="0"/>
              <w:rPr>
                <w:rFonts w:ascii="Arial" w:hAnsi="Arial" w:cs="Arial"/>
                <w:color w:val="000000"/>
              </w:rPr>
            </w:pPr>
            <w:r w:rsidRPr="0067541F">
              <w:rPr>
                <w:rFonts w:ascii="Arial" w:hAnsi="Arial" w:cs="Arial"/>
                <w:color w:val="000000"/>
              </w:rPr>
              <w:t>Friday</w:t>
            </w:r>
          </w:p>
        </w:tc>
      </w:tr>
      <w:tr w:rsidR="00646AA4" w:rsidRPr="0067541F" w:rsidTr="00856677">
        <w:tc>
          <w:tcPr>
            <w:tcW w:w="704" w:type="dxa"/>
          </w:tcPr>
          <w:p w:rsidR="00646AA4" w:rsidRPr="0067541F" w:rsidRDefault="00646AA4" w:rsidP="00646AA4">
            <w:pPr>
              <w:spacing w:after="0"/>
              <w:rPr>
                <w:rFonts w:ascii="Arial" w:hAnsi="Arial" w:cs="Arial"/>
                <w:color w:val="000000"/>
              </w:rPr>
            </w:pPr>
            <w:r w:rsidRPr="0067541F">
              <w:rPr>
                <w:rFonts w:ascii="Arial" w:hAnsi="Arial" w:cs="Arial"/>
                <w:color w:val="000000"/>
              </w:rPr>
              <w:t>am</w:t>
            </w:r>
          </w:p>
        </w:tc>
        <w:tc>
          <w:tcPr>
            <w:tcW w:w="1701" w:type="dxa"/>
          </w:tcPr>
          <w:p w:rsidR="00646AA4" w:rsidRPr="0067541F" w:rsidRDefault="00646AA4" w:rsidP="00646AA4">
            <w:pPr>
              <w:spacing w:after="0"/>
              <w:rPr>
                <w:rFonts w:ascii="Arial" w:hAnsi="Arial" w:cs="Arial"/>
                <w:color w:val="000000"/>
              </w:rPr>
            </w:pPr>
            <w:r w:rsidRPr="0067541F">
              <w:rPr>
                <w:rFonts w:ascii="Arial" w:hAnsi="Arial" w:cs="Arial"/>
                <w:color w:val="000000"/>
              </w:rPr>
              <w:t>Clinical work</w:t>
            </w:r>
          </w:p>
          <w:p w:rsidR="00646AA4" w:rsidRPr="0067541F" w:rsidRDefault="00646AA4" w:rsidP="00646AA4">
            <w:pPr>
              <w:spacing w:after="0"/>
              <w:rPr>
                <w:rFonts w:ascii="Arial" w:hAnsi="Arial" w:cs="Arial"/>
                <w:color w:val="000000"/>
              </w:rPr>
            </w:pPr>
            <w:r w:rsidRPr="0067541F">
              <w:rPr>
                <w:rFonts w:ascii="Arial" w:hAnsi="Arial" w:cs="Arial"/>
                <w:color w:val="000000"/>
              </w:rPr>
              <w:t>Assessments / discharges</w:t>
            </w:r>
          </w:p>
          <w:p w:rsidR="00646AA4" w:rsidRPr="0067541F" w:rsidRDefault="00646AA4" w:rsidP="00646AA4">
            <w:pPr>
              <w:spacing w:after="0"/>
              <w:rPr>
                <w:rFonts w:ascii="Arial" w:hAnsi="Arial" w:cs="Arial"/>
                <w:color w:val="000000"/>
              </w:rPr>
            </w:pPr>
          </w:p>
        </w:tc>
        <w:tc>
          <w:tcPr>
            <w:tcW w:w="1559" w:type="dxa"/>
          </w:tcPr>
          <w:p w:rsidR="00646AA4" w:rsidRPr="0067541F" w:rsidRDefault="00646AA4" w:rsidP="00646AA4">
            <w:pPr>
              <w:spacing w:after="0"/>
              <w:rPr>
                <w:rFonts w:ascii="Arial" w:hAnsi="Arial" w:cs="Arial"/>
                <w:color w:val="000000"/>
              </w:rPr>
            </w:pPr>
            <w:r w:rsidRPr="0067541F">
              <w:rPr>
                <w:rFonts w:ascii="Arial" w:hAnsi="Arial" w:cs="Arial"/>
                <w:color w:val="000000"/>
              </w:rPr>
              <w:t xml:space="preserve">Clinical work/ teaching </w:t>
            </w:r>
          </w:p>
          <w:p w:rsidR="00646AA4" w:rsidRPr="0067541F" w:rsidRDefault="00646AA4" w:rsidP="00646AA4">
            <w:pPr>
              <w:spacing w:after="0"/>
              <w:rPr>
                <w:rFonts w:ascii="Arial" w:hAnsi="Arial" w:cs="Arial"/>
                <w:color w:val="000000"/>
              </w:rPr>
            </w:pPr>
          </w:p>
        </w:tc>
        <w:tc>
          <w:tcPr>
            <w:tcW w:w="1932" w:type="dxa"/>
          </w:tcPr>
          <w:p w:rsidR="00646AA4" w:rsidRPr="0067541F" w:rsidRDefault="00646AA4" w:rsidP="00646AA4">
            <w:pPr>
              <w:spacing w:after="0" w:line="240" w:lineRule="auto"/>
              <w:rPr>
                <w:rFonts w:ascii="Arial" w:hAnsi="Arial" w:cs="Arial"/>
              </w:rPr>
            </w:pPr>
            <w:r w:rsidRPr="0067541F">
              <w:rPr>
                <w:rFonts w:ascii="Arial" w:hAnsi="Arial" w:cs="Arial"/>
              </w:rPr>
              <w:t>Research or Special Interest</w:t>
            </w:r>
          </w:p>
        </w:tc>
        <w:tc>
          <w:tcPr>
            <w:tcW w:w="1682" w:type="dxa"/>
          </w:tcPr>
          <w:p w:rsidR="00646AA4" w:rsidRPr="0067541F" w:rsidRDefault="00646AA4" w:rsidP="00646AA4">
            <w:pPr>
              <w:spacing w:after="0" w:line="240" w:lineRule="auto"/>
              <w:rPr>
                <w:rFonts w:ascii="Arial" w:hAnsi="Arial" w:cs="Arial"/>
              </w:rPr>
            </w:pPr>
            <w:r w:rsidRPr="0067541F">
              <w:rPr>
                <w:rFonts w:ascii="Arial" w:hAnsi="Arial" w:cs="Arial"/>
              </w:rPr>
              <w:t>Admin</w:t>
            </w:r>
          </w:p>
          <w:p w:rsidR="00646AA4" w:rsidRPr="0067541F" w:rsidRDefault="00646AA4" w:rsidP="00646AA4">
            <w:pPr>
              <w:spacing w:after="0" w:line="240" w:lineRule="auto"/>
              <w:rPr>
                <w:rFonts w:ascii="Arial" w:hAnsi="Arial" w:cs="Arial"/>
              </w:rPr>
            </w:pPr>
          </w:p>
          <w:p w:rsidR="00646AA4" w:rsidRPr="0067541F" w:rsidRDefault="00646AA4" w:rsidP="00646AA4">
            <w:pPr>
              <w:spacing w:after="0"/>
              <w:rPr>
                <w:rFonts w:ascii="Arial" w:hAnsi="Arial" w:cs="Arial"/>
                <w:color w:val="000000"/>
              </w:rPr>
            </w:pPr>
            <w:r w:rsidRPr="0067541F">
              <w:rPr>
                <w:rFonts w:ascii="Arial" w:hAnsi="Arial" w:cs="Arial"/>
              </w:rPr>
              <w:t>Supervision</w:t>
            </w:r>
          </w:p>
        </w:tc>
        <w:tc>
          <w:tcPr>
            <w:tcW w:w="1438" w:type="dxa"/>
          </w:tcPr>
          <w:p w:rsidR="00646AA4" w:rsidRPr="0067541F" w:rsidRDefault="00646AA4" w:rsidP="00646AA4">
            <w:pPr>
              <w:spacing w:after="0"/>
              <w:rPr>
                <w:rFonts w:ascii="Arial" w:hAnsi="Arial" w:cs="Arial"/>
                <w:color w:val="000000"/>
              </w:rPr>
            </w:pPr>
            <w:r w:rsidRPr="0067541F">
              <w:rPr>
                <w:rFonts w:ascii="Arial" w:hAnsi="Arial" w:cs="Arial"/>
                <w:color w:val="000000"/>
              </w:rPr>
              <w:t>Clinical work</w:t>
            </w:r>
          </w:p>
        </w:tc>
      </w:tr>
      <w:tr w:rsidR="00646AA4" w:rsidRPr="0067541F" w:rsidTr="00856677">
        <w:tc>
          <w:tcPr>
            <w:tcW w:w="704" w:type="dxa"/>
          </w:tcPr>
          <w:p w:rsidR="00646AA4" w:rsidRPr="0067541F" w:rsidRDefault="00646AA4" w:rsidP="00646AA4">
            <w:pPr>
              <w:spacing w:after="0"/>
              <w:rPr>
                <w:rFonts w:ascii="Arial" w:hAnsi="Arial" w:cs="Arial"/>
                <w:color w:val="000000"/>
              </w:rPr>
            </w:pPr>
            <w:r w:rsidRPr="0067541F">
              <w:rPr>
                <w:rFonts w:ascii="Arial" w:hAnsi="Arial" w:cs="Arial"/>
                <w:color w:val="000000"/>
              </w:rPr>
              <w:t>pm</w:t>
            </w:r>
          </w:p>
        </w:tc>
        <w:tc>
          <w:tcPr>
            <w:tcW w:w="1701" w:type="dxa"/>
          </w:tcPr>
          <w:p w:rsidR="00646AA4" w:rsidRPr="0067541F" w:rsidRDefault="00646AA4" w:rsidP="00646AA4">
            <w:pPr>
              <w:spacing w:after="0"/>
              <w:rPr>
                <w:rFonts w:ascii="Arial" w:hAnsi="Arial" w:cs="Arial"/>
                <w:color w:val="000000"/>
              </w:rPr>
            </w:pPr>
            <w:r w:rsidRPr="0067541F">
              <w:rPr>
                <w:rFonts w:ascii="Arial" w:hAnsi="Arial" w:cs="Arial"/>
                <w:color w:val="000000"/>
              </w:rPr>
              <w:t>Journal club</w:t>
            </w:r>
          </w:p>
          <w:p w:rsidR="00646AA4" w:rsidRPr="0067541F" w:rsidRDefault="00646AA4" w:rsidP="00646AA4">
            <w:pPr>
              <w:spacing w:after="0"/>
              <w:rPr>
                <w:rFonts w:ascii="Arial" w:hAnsi="Arial" w:cs="Arial"/>
                <w:color w:val="000000"/>
              </w:rPr>
            </w:pPr>
            <w:r w:rsidRPr="0067541F">
              <w:rPr>
                <w:rFonts w:ascii="Arial" w:hAnsi="Arial" w:cs="Arial"/>
                <w:color w:val="000000"/>
              </w:rPr>
              <w:t>QI and audit</w:t>
            </w:r>
          </w:p>
        </w:tc>
        <w:tc>
          <w:tcPr>
            <w:tcW w:w="1559" w:type="dxa"/>
          </w:tcPr>
          <w:p w:rsidR="00646AA4" w:rsidRPr="0067541F" w:rsidRDefault="00646AA4" w:rsidP="00646AA4">
            <w:pPr>
              <w:spacing w:after="0"/>
              <w:rPr>
                <w:rFonts w:ascii="Arial" w:hAnsi="Arial" w:cs="Arial"/>
                <w:color w:val="000000"/>
              </w:rPr>
            </w:pPr>
            <w:r w:rsidRPr="0067541F">
              <w:rPr>
                <w:rFonts w:ascii="Arial" w:hAnsi="Arial" w:cs="Arial"/>
                <w:color w:val="000000"/>
              </w:rPr>
              <w:t xml:space="preserve">Specialist assessments, visits to </w:t>
            </w:r>
            <w:proofErr w:type="gramStart"/>
            <w:r w:rsidRPr="0067541F">
              <w:rPr>
                <w:rFonts w:ascii="Arial" w:hAnsi="Arial" w:cs="Arial"/>
                <w:color w:val="000000"/>
              </w:rPr>
              <w:t>other  substance</w:t>
            </w:r>
            <w:proofErr w:type="gramEnd"/>
            <w:r w:rsidRPr="0067541F">
              <w:rPr>
                <w:rFonts w:ascii="Arial" w:hAnsi="Arial" w:cs="Arial"/>
                <w:color w:val="000000"/>
              </w:rPr>
              <w:t xml:space="preserve"> misuse agencies</w:t>
            </w:r>
          </w:p>
        </w:tc>
        <w:tc>
          <w:tcPr>
            <w:tcW w:w="1932" w:type="dxa"/>
          </w:tcPr>
          <w:p w:rsidR="00646AA4" w:rsidRPr="0067541F" w:rsidRDefault="00646AA4" w:rsidP="00646AA4">
            <w:pPr>
              <w:spacing w:after="0" w:line="240" w:lineRule="auto"/>
              <w:rPr>
                <w:rFonts w:ascii="Arial" w:hAnsi="Arial" w:cs="Arial"/>
              </w:rPr>
            </w:pPr>
            <w:r w:rsidRPr="0067541F">
              <w:rPr>
                <w:rFonts w:ascii="Arial" w:hAnsi="Arial" w:cs="Arial"/>
              </w:rPr>
              <w:t>Research or Special Interest</w:t>
            </w:r>
          </w:p>
        </w:tc>
        <w:tc>
          <w:tcPr>
            <w:tcW w:w="1682" w:type="dxa"/>
          </w:tcPr>
          <w:p w:rsidR="00646AA4" w:rsidRDefault="00611AC0" w:rsidP="00646AA4">
            <w:pPr>
              <w:spacing w:after="0"/>
              <w:rPr>
                <w:rFonts w:ascii="Arial" w:hAnsi="Arial" w:cs="Arial"/>
                <w:color w:val="000000"/>
              </w:rPr>
            </w:pPr>
            <w:r>
              <w:rPr>
                <w:rFonts w:ascii="Arial" w:hAnsi="Arial" w:cs="Arial"/>
                <w:color w:val="000000"/>
              </w:rPr>
              <w:t xml:space="preserve">Referrals meeting </w:t>
            </w:r>
            <w:r w:rsidR="00646AA4" w:rsidRPr="0067541F">
              <w:rPr>
                <w:rFonts w:ascii="Arial" w:hAnsi="Arial" w:cs="Arial"/>
                <w:color w:val="000000"/>
              </w:rPr>
              <w:t>/shadow consultant</w:t>
            </w:r>
            <w:r>
              <w:rPr>
                <w:rFonts w:ascii="Arial" w:hAnsi="Arial" w:cs="Arial"/>
                <w:color w:val="000000"/>
              </w:rPr>
              <w:t xml:space="preserve"> and manager</w:t>
            </w:r>
          </w:p>
          <w:p w:rsidR="00611AC0" w:rsidRPr="0067541F" w:rsidRDefault="00611AC0" w:rsidP="00646AA4">
            <w:pPr>
              <w:spacing w:after="0"/>
              <w:rPr>
                <w:rFonts w:ascii="Arial" w:hAnsi="Arial" w:cs="Arial"/>
                <w:color w:val="000000"/>
              </w:rPr>
            </w:pPr>
            <w:r>
              <w:rPr>
                <w:rFonts w:ascii="Arial" w:hAnsi="Arial" w:cs="Arial"/>
                <w:color w:val="000000"/>
              </w:rPr>
              <w:t>Patient reviews</w:t>
            </w:r>
            <w:bookmarkStart w:id="0" w:name="_GoBack"/>
            <w:bookmarkEnd w:id="0"/>
          </w:p>
          <w:p w:rsidR="00646AA4" w:rsidRPr="0067541F" w:rsidRDefault="00646AA4" w:rsidP="00646AA4">
            <w:pPr>
              <w:spacing w:after="0"/>
              <w:rPr>
                <w:rFonts w:ascii="Arial" w:hAnsi="Arial" w:cs="Arial"/>
                <w:color w:val="000000"/>
              </w:rPr>
            </w:pPr>
          </w:p>
        </w:tc>
        <w:tc>
          <w:tcPr>
            <w:tcW w:w="1438" w:type="dxa"/>
          </w:tcPr>
          <w:p w:rsidR="00646AA4" w:rsidRPr="0067541F" w:rsidRDefault="00646AA4" w:rsidP="00646AA4">
            <w:pPr>
              <w:spacing w:after="0"/>
              <w:rPr>
                <w:rFonts w:ascii="Arial" w:hAnsi="Arial" w:cs="Arial"/>
                <w:color w:val="000000"/>
              </w:rPr>
            </w:pPr>
            <w:r w:rsidRPr="0067541F">
              <w:rPr>
                <w:rFonts w:ascii="Arial" w:hAnsi="Arial" w:cs="Arial"/>
                <w:color w:val="000000"/>
              </w:rPr>
              <w:t>Clinical work</w:t>
            </w:r>
          </w:p>
        </w:tc>
      </w:tr>
    </w:tbl>
    <w:p w:rsidR="006F4818" w:rsidRPr="0067541F" w:rsidRDefault="006F4818" w:rsidP="006F4818">
      <w:pPr>
        <w:spacing w:after="0"/>
        <w:rPr>
          <w:rFonts w:ascii="Arial" w:hAnsi="Arial" w:cs="Arial"/>
          <w:color w:val="000000"/>
        </w:rPr>
      </w:pPr>
    </w:p>
    <w:p w:rsidR="00981CA6" w:rsidRPr="0067541F" w:rsidRDefault="00856677">
      <w:pPr>
        <w:rPr>
          <w:rFonts w:ascii="Arial" w:hAnsi="Arial" w:cs="Arial"/>
        </w:rPr>
      </w:pPr>
      <w:r w:rsidRPr="0067541F">
        <w:rPr>
          <w:rFonts w:ascii="Arial" w:hAnsi="Arial" w:cs="Arial"/>
        </w:rPr>
        <w:t>The timetable is indicative and changes can be made to accommodate other commi</w:t>
      </w:r>
      <w:r w:rsidR="00A050B3" w:rsidRPr="0067541F">
        <w:rPr>
          <w:rFonts w:ascii="Arial" w:hAnsi="Arial" w:cs="Arial"/>
        </w:rPr>
        <w:t>t</w:t>
      </w:r>
      <w:r w:rsidRPr="0067541F">
        <w:rPr>
          <w:rFonts w:ascii="Arial" w:hAnsi="Arial" w:cs="Arial"/>
        </w:rPr>
        <w:t>ments e.g. holding beep, on calls, visits to community drug and alcohol services</w:t>
      </w:r>
    </w:p>
    <w:p w:rsidR="00A050B3" w:rsidRPr="0067541F" w:rsidRDefault="00A050B3">
      <w:pPr>
        <w:rPr>
          <w:rFonts w:ascii="Arial" w:hAnsi="Arial" w:cs="Arial"/>
        </w:rPr>
      </w:pPr>
    </w:p>
    <w:p w:rsidR="00F12EE4" w:rsidRPr="0067541F" w:rsidRDefault="00A050B3">
      <w:pPr>
        <w:rPr>
          <w:rFonts w:ascii="Arial" w:hAnsi="Arial" w:cs="Arial"/>
        </w:rPr>
      </w:pPr>
      <w:r w:rsidRPr="0067541F">
        <w:rPr>
          <w:rFonts w:ascii="Arial" w:hAnsi="Arial" w:cs="Arial"/>
        </w:rPr>
        <w:t>C</w:t>
      </w:r>
      <w:r w:rsidR="00646AA4" w:rsidRPr="0067541F">
        <w:rPr>
          <w:rFonts w:ascii="Arial" w:hAnsi="Arial" w:cs="Arial"/>
        </w:rPr>
        <w:t xml:space="preserve">onsultant and </w:t>
      </w:r>
      <w:proofErr w:type="spellStart"/>
      <w:r w:rsidR="00646AA4" w:rsidRPr="0067541F">
        <w:rPr>
          <w:rFonts w:ascii="Arial" w:hAnsi="Arial" w:cs="Arial"/>
        </w:rPr>
        <w:t>GPwSI</w:t>
      </w:r>
      <w:proofErr w:type="spellEnd"/>
      <w:r w:rsidRPr="0067541F">
        <w:rPr>
          <w:rFonts w:ascii="Arial" w:hAnsi="Arial" w:cs="Arial"/>
        </w:rPr>
        <w:t xml:space="preserve"> timetable</w:t>
      </w:r>
      <w:r w:rsidR="00F12EE4" w:rsidRPr="0067541F">
        <w:rPr>
          <w:rFonts w:ascii="Arial" w:hAnsi="Arial" w:cs="Arial"/>
        </w:rPr>
        <w:t xml:space="preserve"> </w:t>
      </w:r>
      <w:r w:rsidR="00646AA4" w:rsidRPr="0067541F">
        <w:rPr>
          <w:rFonts w:ascii="Arial" w:hAnsi="Arial" w:cs="Arial"/>
        </w:rPr>
        <w:t>(</w:t>
      </w:r>
      <w:r w:rsidR="00F12EE4" w:rsidRPr="0067541F">
        <w:rPr>
          <w:rFonts w:ascii="Arial" w:hAnsi="Arial" w:cs="Arial"/>
        </w:rPr>
        <w:t>2 consultants job share</w:t>
      </w:r>
      <w:r w:rsidR="00646AA4" w:rsidRPr="0067541F">
        <w:rPr>
          <w:rFonts w:ascii="Arial" w:hAnsi="Arial" w:cs="Arial"/>
        </w:rPr>
        <w:t>)</w:t>
      </w:r>
      <w:r w:rsidR="00F12EE4" w:rsidRPr="0067541F">
        <w:rPr>
          <w:rFonts w:ascii="Arial" w:hAnsi="Arial" w:cs="Arial"/>
        </w:rPr>
        <w:t>.</w:t>
      </w:r>
    </w:p>
    <w:tbl>
      <w:tblPr>
        <w:tblStyle w:val="TableGrid"/>
        <w:tblW w:w="0" w:type="auto"/>
        <w:tblLook w:val="04A0" w:firstRow="1" w:lastRow="0" w:firstColumn="1" w:lastColumn="0" w:noHBand="0" w:noVBand="1"/>
      </w:tblPr>
      <w:tblGrid>
        <w:gridCol w:w="701"/>
        <w:gridCol w:w="1704"/>
        <w:gridCol w:w="1701"/>
        <w:gridCol w:w="1701"/>
        <w:gridCol w:w="1709"/>
        <w:gridCol w:w="1500"/>
      </w:tblGrid>
      <w:tr w:rsidR="00BB0B71" w:rsidRPr="0067541F" w:rsidTr="00BB0B71">
        <w:tc>
          <w:tcPr>
            <w:tcW w:w="701" w:type="dxa"/>
          </w:tcPr>
          <w:p w:rsidR="00F12EE4" w:rsidRPr="0067541F" w:rsidRDefault="00F12EE4">
            <w:pPr>
              <w:rPr>
                <w:rFonts w:ascii="Arial" w:hAnsi="Arial" w:cs="Arial"/>
              </w:rPr>
            </w:pPr>
          </w:p>
        </w:tc>
        <w:tc>
          <w:tcPr>
            <w:tcW w:w="1704" w:type="dxa"/>
          </w:tcPr>
          <w:p w:rsidR="00F12EE4" w:rsidRPr="0067541F" w:rsidRDefault="00BB0B71">
            <w:pPr>
              <w:rPr>
                <w:rFonts w:ascii="Arial" w:hAnsi="Arial" w:cs="Arial"/>
              </w:rPr>
            </w:pPr>
            <w:r>
              <w:rPr>
                <w:rFonts w:ascii="Arial" w:hAnsi="Arial" w:cs="Arial"/>
              </w:rPr>
              <w:t>M</w:t>
            </w:r>
            <w:r w:rsidR="00F12EE4" w:rsidRPr="0067541F">
              <w:rPr>
                <w:rFonts w:ascii="Arial" w:hAnsi="Arial" w:cs="Arial"/>
              </w:rPr>
              <w:t>onday</w:t>
            </w:r>
          </w:p>
        </w:tc>
        <w:tc>
          <w:tcPr>
            <w:tcW w:w="1701" w:type="dxa"/>
          </w:tcPr>
          <w:p w:rsidR="00F12EE4" w:rsidRPr="0067541F" w:rsidRDefault="00BB0B71">
            <w:pPr>
              <w:rPr>
                <w:rFonts w:ascii="Arial" w:hAnsi="Arial" w:cs="Arial"/>
              </w:rPr>
            </w:pPr>
            <w:r>
              <w:rPr>
                <w:rFonts w:ascii="Arial" w:hAnsi="Arial" w:cs="Arial"/>
              </w:rPr>
              <w:t>T</w:t>
            </w:r>
            <w:r w:rsidR="00F12EE4" w:rsidRPr="0067541F">
              <w:rPr>
                <w:rFonts w:ascii="Arial" w:hAnsi="Arial" w:cs="Arial"/>
              </w:rPr>
              <w:t>uesday</w:t>
            </w:r>
          </w:p>
        </w:tc>
        <w:tc>
          <w:tcPr>
            <w:tcW w:w="1701" w:type="dxa"/>
          </w:tcPr>
          <w:p w:rsidR="00F12EE4" w:rsidRPr="0067541F" w:rsidRDefault="00BB0B71">
            <w:pPr>
              <w:rPr>
                <w:rFonts w:ascii="Arial" w:hAnsi="Arial" w:cs="Arial"/>
              </w:rPr>
            </w:pPr>
            <w:r>
              <w:rPr>
                <w:rFonts w:ascii="Arial" w:hAnsi="Arial" w:cs="Arial"/>
              </w:rPr>
              <w:t>W</w:t>
            </w:r>
            <w:r w:rsidR="00F12EE4" w:rsidRPr="0067541F">
              <w:rPr>
                <w:rFonts w:ascii="Arial" w:hAnsi="Arial" w:cs="Arial"/>
              </w:rPr>
              <w:t>ed</w:t>
            </w:r>
            <w:r>
              <w:rPr>
                <w:rFonts w:ascii="Arial" w:hAnsi="Arial" w:cs="Arial"/>
              </w:rPr>
              <w:t>nesday</w:t>
            </w:r>
          </w:p>
        </w:tc>
        <w:tc>
          <w:tcPr>
            <w:tcW w:w="1709" w:type="dxa"/>
          </w:tcPr>
          <w:p w:rsidR="00F12EE4" w:rsidRPr="0067541F" w:rsidRDefault="00BB0B71">
            <w:pPr>
              <w:rPr>
                <w:rFonts w:ascii="Arial" w:hAnsi="Arial" w:cs="Arial"/>
              </w:rPr>
            </w:pPr>
            <w:r>
              <w:rPr>
                <w:rFonts w:ascii="Arial" w:hAnsi="Arial" w:cs="Arial"/>
              </w:rPr>
              <w:t>T</w:t>
            </w:r>
            <w:r w:rsidR="00F12EE4" w:rsidRPr="0067541F">
              <w:rPr>
                <w:rFonts w:ascii="Arial" w:hAnsi="Arial" w:cs="Arial"/>
              </w:rPr>
              <w:t>hursday</w:t>
            </w:r>
          </w:p>
        </w:tc>
        <w:tc>
          <w:tcPr>
            <w:tcW w:w="1500" w:type="dxa"/>
          </w:tcPr>
          <w:p w:rsidR="00F12EE4" w:rsidRPr="0067541F" w:rsidRDefault="00BB0B71">
            <w:pPr>
              <w:rPr>
                <w:rFonts w:ascii="Arial" w:hAnsi="Arial" w:cs="Arial"/>
              </w:rPr>
            </w:pPr>
            <w:r>
              <w:rPr>
                <w:rFonts w:ascii="Arial" w:hAnsi="Arial" w:cs="Arial"/>
              </w:rPr>
              <w:t>F</w:t>
            </w:r>
            <w:r w:rsidR="00F12EE4" w:rsidRPr="0067541F">
              <w:rPr>
                <w:rFonts w:ascii="Arial" w:hAnsi="Arial" w:cs="Arial"/>
              </w:rPr>
              <w:t>riday</w:t>
            </w:r>
          </w:p>
        </w:tc>
      </w:tr>
      <w:tr w:rsidR="00BB0B71" w:rsidRPr="0067541F" w:rsidTr="00BB0B71">
        <w:trPr>
          <w:trHeight w:val="2547"/>
        </w:trPr>
        <w:tc>
          <w:tcPr>
            <w:tcW w:w="701" w:type="dxa"/>
          </w:tcPr>
          <w:p w:rsidR="00F12EE4" w:rsidRPr="0067541F" w:rsidRDefault="00F12EE4" w:rsidP="00F12EE4">
            <w:pPr>
              <w:rPr>
                <w:rFonts w:ascii="Arial" w:hAnsi="Arial" w:cs="Arial"/>
              </w:rPr>
            </w:pPr>
            <w:r w:rsidRPr="0067541F">
              <w:rPr>
                <w:rFonts w:ascii="Arial" w:hAnsi="Arial" w:cs="Arial"/>
              </w:rPr>
              <w:t>am</w:t>
            </w:r>
          </w:p>
        </w:tc>
        <w:tc>
          <w:tcPr>
            <w:tcW w:w="1704" w:type="dxa"/>
          </w:tcPr>
          <w:p w:rsidR="00F12EE4" w:rsidRPr="0067541F" w:rsidRDefault="00646AA4" w:rsidP="00F12EE4">
            <w:pPr>
              <w:spacing w:after="0"/>
              <w:rPr>
                <w:rFonts w:ascii="Arial" w:hAnsi="Arial" w:cs="Arial"/>
                <w:color w:val="000000"/>
              </w:rPr>
            </w:pPr>
            <w:r w:rsidRPr="0067541F">
              <w:rPr>
                <w:rFonts w:ascii="Arial" w:hAnsi="Arial" w:cs="Arial"/>
                <w:color w:val="000000"/>
              </w:rPr>
              <w:t xml:space="preserve">Dr Sally Braithwaite </w:t>
            </w:r>
            <w:r w:rsidR="00F12EE4" w:rsidRPr="0067541F">
              <w:rPr>
                <w:rFonts w:ascii="Arial" w:hAnsi="Arial" w:cs="Arial"/>
                <w:color w:val="000000"/>
              </w:rPr>
              <w:t>Clinical work</w:t>
            </w:r>
          </w:p>
          <w:p w:rsidR="00F12EE4" w:rsidRPr="0067541F" w:rsidRDefault="00F12EE4" w:rsidP="00F12EE4">
            <w:pPr>
              <w:spacing w:after="0"/>
              <w:rPr>
                <w:rFonts w:ascii="Arial" w:hAnsi="Arial" w:cs="Arial"/>
                <w:color w:val="000000"/>
              </w:rPr>
            </w:pPr>
            <w:r w:rsidRPr="0067541F">
              <w:rPr>
                <w:rFonts w:ascii="Arial" w:hAnsi="Arial" w:cs="Arial"/>
                <w:color w:val="000000"/>
              </w:rPr>
              <w:t>Assessments / discharges</w:t>
            </w:r>
          </w:p>
          <w:p w:rsidR="00F12EE4" w:rsidRPr="0067541F" w:rsidRDefault="00F12EE4" w:rsidP="00F12EE4">
            <w:pPr>
              <w:spacing w:after="0"/>
              <w:rPr>
                <w:rFonts w:ascii="Arial" w:hAnsi="Arial" w:cs="Arial"/>
                <w:color w:val="000000"/>
              </w:rPr>
            </w:pPr>
          </w:p>
        </w:tc>
        <w:tc>
          <w:tcPr>
            <w:tcW w:w="1701" w:type="dxa"/>
          </w:tcPr>
          <w:p w:rsidR="00F12EE4" w:rsidRPr="0067541F" w:rsidRDefault="00646AA4" w:rsidP="00F12EE4">
            <w:pPr>
              <w:spacing w:after="0"/>
              <w:rPr>
                <w:rFonts w:ascii="Arial" w:hAnsi="Arial" w:cs="Arial"/>
                <w:color w:val="000000"/>
              </w:rPr>
            </w:pPr>
            <w:r w:rsidRPr="0067541F">
              <w:rPr>
                <w:rFonts w:ascii="Arial" w:hAnsi="Arial" w:cs="Arial"/>
                <w:color w:val="000000"/>
              </w:rPr>
              <w:t xml:space="preserve">Dr Annie McCloud </w:t>
            </w:r>
            <w:r w:rsidR="00F12EE4" w:rsidRPr="0067541F">
              <w:rPr>
                <w:rFonts w:ascii="Arial" w:hAnsi="Arial" w:cs="Arial"/>
                <w:color w:val="000000"/>
              </w:rPr>
              <w:t>Clinical work</w:t>
            </w:r>
          </w:p>
          <w:p w:rsidR="00F12EE4" w:rsidRPr="0067541F" w:rsidRDefault="00F12EE4" w:rsidP="00F12EE4">
            <w:pPr>
              <w:spacing w:after="0"/>
              <w:rPr>
                <w:rFonts w:ascii="Arial" w:hAnsi="Arial" w:cs="Arial"/>
                <w:color w:val="000000"/>
              </w:rPr>
            </w:pPr>
            <w:r w:rsidRPr="0067541F">
              <w:rPr>
                <w:rFonts w:ascii="Arial" w:hAnsi="Arial" w:cs="Arial"/>
                <w:color w:val="000000"/>
              </w:rPr>
              <w:t>Assessments / discharges</w:t>
            </w:r>
          </w:p>
          <w:p w:rsidR="003816AC" w:rsidRPr="0067541F" w:rsidRDefault="003816AC" w:rsidP="00F12EE4">
            <w:pPr>
              <w:spacing w:after="0"/>
              <w:rPr>
                <w:rFonts w:ascii="Arial" w:hAnsi="Arial" w:cs="Arial"/>
                <w:color w:val="000000"/>
              </w:rPr>
            </w:pPr>
            <w:r w:rsidRPr="0067541F">
              <w:rPr>
                <w:rFonts w:ascii="Arial" w:hAnsi="Arial" w:cs="Arial"/>
                <w:color w:val="000000"/>
              </w:rPr>
              <w:t>teaching</w:t>
            </w:r>
          </w:p>
          <w:p w:rsidR="00F12EE4" w:rsidRPr="0067541F" w:rsidRDefault="00F12EE4" w:rsidP="00F12EE4">
            <w:pPr>
              <w:rPr>
                <w:rFonts w:ascii="Arial" w:hAnsi="Arial" w:cs="Arial"/>
              </w:rPr>
            </w:pPr>
          </w:p>
        </w:tc>
        <w:tc>
          <w:tcPr>
            <w:tcW w:w="1701" w:type="dxa"/>
          </w:tcPr>
          <w:p w:rsidR="00646AA4" w:rsidRPr="0067541F" w:rsidRDefault="00646AA4" w:rsidP="00F12EE4">
            <w:pPr>
              <w:rPr>
                <w:rFonts w:ascii="Arial" w:hAnsi="Arial" w:cs="Arial"/>
              </w:rPr>
            </w:pPr>
            <w:r w:rsidRPr="0067541F">
              <w:rPr>
                <w:rFonts w:ascii="Arial" w:hAnsi="Arial" w:cs="Arial"/>
              </w:rPr>
              <w:t>Dr</w:t>
            </w:r>
            <w:r w:rsidR="00BB0B71">
              <w:rPr>
                <w:rFonts w:ascii="Arial" w:hAnsi="Arial" w:cs="Arial"/>
              </w:rPr>
              <w:t xml:space="preserve"> </w:t>
            </w:r>
            <w:r w:rsidRPr="0067541F">
              <w:rPr>
                <w:rFonts w:ascii="Arial" w:hAnsi="Arial" w:cs="Arial"/>
              </w:rPr>
              <w:t xml:space="preserve">Braithwaite </w:t>
            </w:r>
            <w:r w:rsidR="00F12EE4" w:rsidRPr="0067541F">
              <w:rPr>
                <w:rFonts w:ascii="Arial" w:hAnsi="Arial" w:cs="Arial"/>
              </w:rPr>
              <w:t xml:space="preserve">SPA session </w:t>
            </w:r>
          </w:p>
          <w:p w:rsidR="00F12EE4" w:rsidRPr="0067541F" w:rsidRDefault="00F12EE4" w:rsidP="00F12EE4">
            <w:pPr>
              <w:rPr>
                <w:rFonts w:ascii="Arial" w:hAnsi="Arial" w:cs="Arial"/>
              </w:rPr>
            </w:pPr>
            <w:r w:rsidRPr="0067541F">
              <w:rPr>
                <w:rFonts w:ascii="Arial" w:hAnsi="Arial" w:cs="Arial"/>
              </w:rPr>
              <w:t>GPWSI on ward</w:t>
            </w:r>
          </w:p>
          <w:p w:rsidR="003816AC" w:rsidRPr="0067541F" w:rsidRDefault="003816AC" w:rsidP="00F12EE4">
            <w:pPr>
              <w:rPr>
                <w:rFonts w:ascii="Arial" w:hAnsi="Arial" w:cs="Arial"/>
              </w:rPr>
            </w:pPr>
          </w:p>
        </w:tc>
        <w:tc>
          <w:tcPr>
            <w:tcW w:w="1709" w:type="dxa"/>
          </w:tcPr>
          <w:p w:rsidR="00F12EE4" w:rsidRPr="0067541F" w:rsidRDefault="00646AA4" w:rsidP="00F12EE4">
            <w:pPr>
              <w:spacing w:after="0"/>
              <w:rPr>
                <w:rFonts w:ascii="Arial" w:hAnsi="Arial" w:cs="Arial"/>
                <w:color w:val="000000"/>
              </w:rPr>
            </w:pPr>
            <w:r w:rsidRPr="0067541F">
              <w:rPr>
                <w:rFonts w:ascii="Arial" w:hAnsi="Arial" w:cs="Arial"/>
              </w:rPr>
              <w:t>Dr</w:t>
            </w:r>
            <w:r w:rsidR="00BB0B71">
              <w:rPr>
                <w:rFonts w:ascii="Arial" w:hAnsi="Arial" w:cs="Arial"/>
              </w:rPr>
              <w:t xml:space="preserve"> </w:t>
            </w:r>
            <w:r w:rsidRPr="0067541F">
              <w:rPr>
                <w:rFonts w:ascii="Arial" w:hAnsi="Arial" w:cs="Arial"/>
              </w:rPr>
              <w:t xml:space="preserve">Braithwaite </w:t>
            </w:r>
            <w:r w:rsidR="00F12EE4" w:rsidRPr="0067541F">
              <w:rPr>
                <w:rFonts w:ascii="Arial" w:hAnsi="Arial" w:cs="Arial"/>
                <w:color w:val="000000"/>
              </w:rPr>
              <w:t>Clinical work</w:t>
            </w:r>
          </w:p>
          <w:p w:rsidR="00F12EE4" w:rsidRPr="0067541F" w:rsidRDefault="00F12EE4" w:rsidP="00F12EE4">
            <w:pPr>
              <w:spacing w:after="0"/>
              <w:rPr>
                <w:rFonts w:ascii="Arial" w:hAnsi="Arial" w:cs="Arial"/>
                <w:color w:val="000000"/>
              </w:rPr>
            </w:pPr>
            <w:r w:rsidRPr="0067541F">
              <w:rPr>
                <w:rFonts w:ascii="Arial" w:hAnsi="Arial" w:cs="Arial"/>
                <w:color w:val="000000"/>
              </w:rPr>
              <w:t>Referrals meetings</w:t>
            </w:r>
          </w:p>
          <w:p w:rsidR="00F12EE4" w:rsidRDefault="00F12EE4" w:rsidP="00F12EE4">
            <w:pPr>
              <w:spacing w:after="0"/>
              <w:rPr>
                <w:rFonts w:ascii="Arial" w:hAnsi="Arial" w:cs="Arial"/>
                <w:color w:val="000000"/>
              </w:rPr>
            </w:pPr>
            <w:r w:rsidRPr="0067541F">
              <w:rPr>
                <w:rFonts w:ascii="Arial" w:hAnsi="Arial" w:cs="Arial"/>
                <w:color w:val="000000"/>
              </w:rPr>
              <w:t>Consultants meetings</w:t>
            </w:r>
          </w:p>
          <w:p w:rsidR="001D3DCE" w:rsidRDefault="001D3DCE" w:rsidP="00F12EE4">
            <w:pPr>
              <w:spacing w:after="0"/>
              <w:rPr>
                <w:rFonts w:ascii="Arial" w:hAnsi="Arial" w:cs="Arial"/>
                <w:color w:val="000000"/>
              </w:rPr>
            </w:pPr>
          </w:p>
          <w:p w:rsidR="00F12EE4" w:rsidRPr="00BB0B71" w:rsidRDefault="001D3DCE" w:rsidP="00BB0B71">
            <w:pPr>
              <w:spacing w:after="0"/>
              <w:rPr>
                <w:rFonts w:ascii="Arial" w:hAnsi="Arial" w:cs="Arial"/>
                <w:color w:val="000000"/>
              </w:rPr>
            </w:pPr>
            <w:r>
              <w:rPr>
                <w:rFonts w:ascii="Arial" w:hAnsi="Arial" w:cs="Arial"/>
                <w:color w:val="000000"/>
              </w:rPr>
              <w:t>Supervision</w:t>
            </w:r>
          </w:p>
        </w:tc>
        <w:tc>
          <w:tcPr>
            <w:tcW w:w="1500" w:type="dxa"/>
          </w:tcPr>
          <w:p w:rsidR="00646AA4" w:rsidRPr="0067541F" w:rsidRDefault="00646AA4" w:rsidP="00646AA4">
            <w:pPr>
              <w:rPr>
                <w:rFonts w:ascii="Arial" w:hAnsi="Arial" w:cs="Arial"/>
              </w:rPr>
            </w:pPr>
            <w:r w:rsidRPr="0067541F">
              <w:rPr>
                <w:rFonts w:ascii="Arial" w:hAnsi="Arial" w:cs="Arial"/>
              </w:rPr>
              <w:t>Dr McCloud</w:t>
            </w:r>
          </w:p>
          <w:p w:rsidR="00F12EE4" w:rsidRPr="0067541F" w:rsidRDefault="00F12EE4" w:rsidP="00F12EE4">
            <w:pPr>
              <w:rPr>
                <w:rFonts w:ascii="Arial" w:hAnsi="Arial" w:cs="Arial"/>
                <w:color w:val="000000"/>
              </w:rPr>
            </w:pPr>
            <w:r w:rsidRPr="0067541F">
              <w:rPr>
                <w:rFonts w:ascii="Arial" w:hAnsi="Arial" w:cs="Arial"/>
                <w:color w:val="000000"/>
              </w:rPr>
              <w:t>Clinical work</w:t>
            </w:r>
          </w:p>
          <w:p w:rsidR="00F12EE4" w:rsidRPr="0067541F" w:rsidRDefault="00F12EE4" w:rsidP="00F12EE4">
            <w:pPr>
              <w:rPr>
                <w:rFonts w:ascii="Arial" w:hAnsi="Arial" w:cs="Arial"/>
              </w:rPr>
            </w:pPr>
            <w:r w:rsidRPr="0067541F">
              <w:rPr>
                <w:rFonts w:ascii="Arial" w:hAnsi="Arial" w:cs="Arial"/>
              </w:rPr>
              <w:t>/ supervision</w:t>
            </w:r>
            <w:r w:rsidR="00646AA4" w:rsidRPr="0067541F">
              <w:rPr>
                <w:rFonts w:ascii="Arial" w:hAnsi="Arial" w:cs="Arial"/>
              </w:rPr>
              <w:t xml:space="preserve"> of CT doctor</w:t>
            </w:r>
          </w:p>
        </w:tc>
      </w:tr>
      <w:tr w:rsidR="00BB0B71" w:rsidRPr="0067541F" w:rsidTr="00BB0B71">
        <w:tc>
          <w:tcPr>
            <w:tcW w:w="701" w:type="dxa"/>
          </w:tcPr>
          <w:p w:rsidR="00F12EE4" w:rsidRPr="0067541F" w:rsidRDefault="00F12EE4" w:rsidP="00F12EE4">
            <w:pPr>
              <w:rPr>
                <w:rFonts w:ascii="Arial" w:hAnsi="Arial" w:cs="Arial"/>
              </w:rPr>
            </w:pPr>
            <w:r w:rsidRPr="0067541F">
              <w:rPr>
                <w:rFonts w:ascii="Arial" w:hAnsi="Arial" w:cs="Arial"/>
              </w:rPr>
              <w:t>pm</w:t>
            </w:r>
          </w:p>
        </w:tc>
        <w:tc>
          <w:tcPr>
            <w:tcW w:w="1704" w:type="dxa"/>
          </w:tcPr>
          <w:p w:rsidR="00646AA4" w:rsidRPr="0067541F" w:rsidRDefault="00646AA4" w:rsidP="00F12EE4">
            <w:pPr>
              <w:spacing w:after="0"/>
              <w:rPr>
                <w:rFonts w:ascii="Arial" w:hAnsi="Arial" w:cs="Arial"/>
                <w:color w:val="000000"/>
              </w:rPr>
            </w:pPr>
            <w:r w:rsidRPr="0067541F">
              <w:rPr>
                <w:rFonts w:ascii="Arial" w:hAnsi="Arial" w:cs="Arial"/>
                <w:color w:val="000000"/>
              </w:rPr>
              <w:t>Dr Braithwaite</w:t>
            </w:r>
          </w:p>
          <w:p w:rsidR="00F12EE4" w:rsidRPr="0067541F" w:rsidRDefault="00F12EE4" w:rsidP="00F12EE4">
            <w:pPr>
              <w:spacing w:after="0"/>
              <w:rPr>
                <w:rFonts w:ascii="Arial" w:hAnsi="Arial" w:cs="Arial"/>
                <w:color w:val="000000"/>
              </w:rPr>
            </w:pPr>
            <w:r w:rsidRPr="0067541F">
              <w:rPr>
                <w:rFonts w:ascii="Arial" w:hAnsi="Arial" w:cs="Arial"/>
                <w:color w:val="000000"/>
              </w:rPr>
              <w:t>Reviews, discharge summaries</w:t>
            </w:r>
          </w:p>
        </w:tc>
        <w:tc>
          <w:tcPr>
            <w:tcW w:w="1701" w:type="dxa"/>
          </w:tcPr>
          <w:p w:rsidR="00646AA4" w:rsidRPr="0067541F" w:rsidRDefault="00646AA4" w:rsidP="00F12EE4">
            <w:pPr>
              <w:rPr>
                <w:rFonts w:ascii="Arial" w:hAnsi="Arial" w:cs="Arial"/>
                <w:color w:val="000000"/>
              </w:rPr>
            </w:pPr>
            <w:r w:rsidRPr="0067541F">
              <w:rPr>
                <w:rFonts w:ascii="Arial" w:hAnsi="Arial" w:cs="Arial"/>
                <w:color w:val="000000"/>
              </w:rPr>
              <w:t>Dr Annie McCloud</w:t>
            </w:r>
          </w:p>
          <w:p w:rsidR="00F12EE4" w:rsidRPr="0067541F" w:rsidRDefault="00F12EE4" w:rsidP="00F12EE4">
            <w:pPr>
              <w:rPr>
                <w:rFonts w:ascii="Arial" w:hAnsi="Arial" w:cs="Arial"/>
              </w:rPr>
            </w:pPr>
            <w:r w:rsidRPr="0067541F">
              <w:rPr>
                <w:rFonts w:ascii="Arial" w:hAnsi="Arial" w:cs="Arial"/>
                <w:color w:val="000000"/>
              </w:rPr>
              <w:t>Reviews, discharge summaries</w:t>
            </w:r>
          </w:p>
        </w:tc>
        <w:tc>
          <w:tcPr>
            <w:tcW w:w="1701" w:type="dxa"/>
          </w:tcPr>
          <w:p w:rsidR="00646AA4" w:rsidRPr="0067541F" w:rsidRDefault="00646AA4" w:rsidP="00F12EE4">
            <w:pPr>
              <w:rPr>
                <w:rFonts w:ascii="Arial" w:hAnsi="Arial" w:cs="Arial"/>
              </w:rPr>
            </w:pPr>
            <w:r w:rsidRPr="0067541F">
              <w:rPr>
                <w:rFonts w:ascii="Arial" w:hAnsi="Arial" w:cs="Arial"/>
              </w:rPr>
              <w:t>Dr McCloud</w:t>
            </w:r>
          </w:p>
          <w:p w:rsidR="00F12EE4" w:rsidRPr="0067541F" w:rsidRDefault="00F12EE4" w:rsidP="00F12EE4">
            <w:pPr>
              <w:rPr>
                <w:rFonts w:ascii="Arial" w:hAnsi="Arial" w:cs="Arial"/>
              </w:rPr>
            </w:pPr>
            <w:r w:rsidRPr="0067541F">
              <w:rPr>
                <w:rFonts w:ascii="Arial" w:hAnsi="Arial" w:cs="Arial"/>
              </w:rPr>
              <w:t>SPA session</w:t>
            </w:r>
          </w:p>
        </w:tc>
        <w:tc>
          <w:tcPr>
            <w:tcW w:w="1709" w:type="dxa"/>
          </w:tcPr>
          <w:p w:rsidR="00F12EE4" w:rsidRPr="0067541F" w:rsidRDefault="00646AA4" w:rsidP="00F12EE4">
            <w:pPr>
              <w:rPr>
                <w:rFonts w:ascii="Arial" w:hAnsi="Arial" w:cs="Arial"/>
                <w:color w:val="000000"/>
              </w:rPr>
            </w:pPr>
            <w:r w:rsidRPr="0067541F">
              <w:rPr>
                <w:rFonts w:ascii="Arial" w:hAnsi="Arial" w:cs="Arial"/>
              </w:rPr>
              <w:t>Dr</w:t>
            </w:r>
            <w:r w:rsidR="00BB0B71">
              <w:rPr>
                <w:rFonts w:ascii="Arial" w:hAnsi="Arial" w:cs="Arial"/>
              </w:rPr>
              <w:t xml:space="preserve"> </w:t>
            </w:r>
            <w:r w:rsidRPr="0067541F">
              <w:rPr>
                <w:rFonts w:ascii="Arial" w:hAnsi="Arial" w:cs="Arial"/>
              </w:rPr>
              <w:t xml:space="preserve">Braithwaite </w:t>
            </w:r>
            <w:r w:rsidR="00F12EE4" w:rsidRPr="0067541F">
              <w:rPr>
                <w:rFonts w:ascii="Arial" w:hAnsi="Arial" w:cs="Arial"/>
                <w:color w:val="000000"/>
              </w:rPr>
              <w:t>Clinical work</w:t>
            </w:r>
            <w:r w:rsidR="003816AC" w:rsidRPr="0067541F">
              <w:rPr>
                <w:rFonts w:ascii="Arial" w:hAnsi="Arial" w:cs="Arial"/>
                <w:color w:val="000000"/>
              </w:rPr>
              <w:t>/</w:t>
            </w:r>
          </w:p>
          <w:p w:rsidR="00F12EE4" w:rsidRPr="0067541F" w:rsidRDefault="00F12EE4" w:rsidP="00F12EE4">
            <w:pPr>
              <w:rPr>
                <w:rFonts w:ascii="Arial" w:hAnsi="Arial" w:cs="Arial"/>
              </w:rPr>
            </w:pPr>
            <w:r w:rsidRPr="0067541F">
              <w:rPr>
                <w:rFonts w:ascii="Arial" w:hAnsi="Arial" w:cs="Arial"/>
              </w:rPr>
              <w:t>CPD</w:t>
            </w:r>
          </w:p>
        </w:tc>
        <w:tc>
          <w:tcPr>
            <w:tcW w:w="1500" w:type="dxa"/>
          </w:tcPr>
          <w:p w:rsidR="00646AA4" w:rsidRPr="0067541F" w:rsidRDefault="00646AA4" w:rsidP="00646AA4">
            <w:pPr>
              <w:rPr>
                <w:rFonts w:ascii="Arial" w:hAnsi="Arial" w:cs="Arial"/>
              </w:rPr>
            </w:pPr>
            <w:r w:rsidRPr="0067541F">
              <w:rPr>
                <w:rFonts w:ascii="Arial" w:hAnsi="Arial" w:cs="Arial"/>
              </w:rPr>
              <w:t>Dr McCloud</w:t>
            </w:r>
          </w:p>
          <w:p w:rsidR="00F12EE4" w:rsidRPr="0067541F" w:rsidRDefault="00F12EE4" w:rsidP="00F12EE4">
            <w:pPr>
              <w:rPr>
                <w:rFonts w:ascii="Arial" w:hAnsi="Arial" w:cs="Arial"/>
                <w:color w:val="000000"/>
              </w:rPr>
            </w:pPr>
            <w:r w:rsidRPr="0067541F">
              <w:rPr>
                <w:rFonts w:ascii="Arial" w:hAnsi="Arial" w:cs="Arial"/>
                <w:color w:val="000000"/>
              </w:rPr>
              <w:t>Clinical work</w:t>
            </w:r>
          </w:p>
          <w:p w:rsidR="00F12EE4" w:rsidRPr="0067541F" w:rsidRDefault="00F12EE4" w:rsidP="00F12EE4">
            <w:pPr>
              <w:rPr>
                <w:rFonts w:ascii="Arial" w:hAnsi="Arial" w:cs="Arial"/>
              </w:rPr>
            </w:pPr>
          </w:p>
        </w:tc>
      </w:tr>
    </w:tbl>
    <w:p w:rsidR="00A050B3" w:rsidRPr="0067541F" w:rsidRDefault="00A050B3">
      <w:pPr>
        <w:rPr>
          <w:rFonts w:ascii="Arial" w:hAnsi="Arial" w:cs="Arial"/>
        </w:rPr>
      </w:pPr>
    </w:p>
    <w:sectPr w:rsidR="00A050B3" w:rsidRPr="0067541F" w:rsidSect="00172983">
      <w:headerReference w:type="default" r:id="rId13"/>
      <w:pgSz w:w="11906" w:h="16838"/>
      <w:pgMar w:top="2268"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5000" w:rsidRDefault="00715000" w:rsidP="001618AC">
      <w:pPr>
        <w:spacing w:after="0" w:line="240" w:lineRule="auto"/>
      </w:pPr>
      <w:r>
        <w:separator/>
      </w:r>
    </w:p>
  </w:endnote>
  <w:endnote w:type="continuationSeparator" w:id="0">
    <w:p w:rsidR="00715000" w:rsidRDefault="00715000" w:rsidP="001618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5000" w:rsidRDefault="00715000" w:rsidP="001618AC">
      <w:pPr>
        <w:spacing w:after="0" w:line="240" w:lineRule="auto"/>
      </w:pPr>
      <w:r>
        <w:separator/>
      </w:r>
    </w:p>
  </w:footnote>
  <w:footnote w:type="continuationSeparator" w:id="0">
    <w:p w:rsidR="00715000" w:rsidRDefault="00715000" w:rsidP="001618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18AC" w:rsidRDefault="001618AC" w:rsidP="001618AC">
    <w:pPr>
      <w:pStyle w:val="Header"/>
      <w:jc w:val="right"/>
    </w:pPr>
    <w:r>
      <w:rPr>
        <w:rFonts w:ascii="Arial" w:hAnsi="Arial" w:cs="Arial"/>
        <w:noProof/>
        <w:color w:val="585858"/>
        <w:sz w:val="27"/>
        <w:szCs w:val="27"/>
      </w:rPr>
      <w:drawing>
        <wp:anchor distT="0" distB="0" distL="114300" distR="114300" simplePos="0" relativeHeight="251658240" behindDoc="1" locked="0" layoutInCell="1" allowOverlap="1" wp14:anchorId="0F2C9AB4">
          <wp:simplePos x="0" y="0"/>
          <wp:positionH relativeFrom="column">
            <wp:posOffset>3429000</wp:posOffset>
          </wp:positionH>
          <wp:positionV relativeFrom="paragraph">
            <wp:posOffset>-49530</wp:posOffset>
          </wp:positionV>
          <wp:extent cx="2743200" cy="819150"/>
          <wp:effectExtent l="0" t="0" r="0" b="0"/>
          <wp:wrapTight wrapText="bothSides">
            <wp:wrapPolygon edited="0">
              <wp:start x="14700" y="0"/>
              <wp:lineTo x="14700" y="8037"/>
              <wp:lineTo x="5550" y="10549"/>
              <wp:lineTo x="5550" y="16074"/>
              <wp:lineTo x="0" y="16577"/>
              <wp:lineTo x="0" y="21098"/>
              <wp:lineTo x="17400" y="21098"/>
              <wp:lineTo x="18150" y="21098"/>
              <wp:lineTo x="21450" y="21098"/>
              <wp:lineTo x="21450" y="0"/>
              <wp:lineTo x="14700" y="0"/>
            </wp:wrapPolygon>
          </wp:wrapTight>
          <wp:docPr id="9" name="Picture 9" descr="Kent and Medway NHS and Social Care Partnership Trust">
            <a:hlinkClick xmlns:a="http://schemas.openxmlformats.org/drawingml/2006/main" r:id="rId1" tooltip="&quot;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nt and Medway NHS and Social Care Partnership Trust">
                    <a:hlinkClick r:id="rId1" tooltip="&quot;Home&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43200" cy="8191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876497"/>
    <w:multiLevelType w:val="hybridMultilevel"/>
    <w:tmpl w:val="AEE8713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E7A34F7"/>
    <w:multiLevelType w:val="hybridMultilevel"/>
    <w:tmpl w:val="274E4A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A6"/>
    <w:rsid w:val="0001278A"/>
    <w:rsid w:val="00026FA2"/>
    <w:rsid w:val="0004128F"/>
    <w:rsid w:val="000510A5"/>
    <w:rsid w:val="000620C0"/>
    <w:rsid w:val="000B4C32"/>
    <w:rsid w:val="001618AC"/>
    <w:rsid w:val="00172983"/>
    <w:rsid w:val="00185520"/>
    <w:rsid w:val="00185E04"/>
    <w:rsid w:val="001D3DCE"/>
    <w:rsid w:val="002224C5"/>
    <w:rsid w:val="002D2905"/>
    <w:rsid w:val="0030573F"/>
    <w:rsid w:val="00317F32"/>
    <w:rsid w:val="00332B82"/>
    <w:rsid w:val="003816AC"/>
    <w:rsid w:val="00383884"/>
    <w:rsid w:val="0060303B"/>
    <w:rsid w:val="00611AC0"/>
    <w:rsid w:val="00631A44"/>
    <w:rsid w:val="00646AA4"/>
    <w:rsid w:val="00650DB9"/>
    <w:rsid w:val="0067541F"/>
    <w:rsid w:val="006F39BF"/>
    <w:rsid w:val="006F4818"/>
    <w:rsid w:val="00715000"/>
    <w:rsid w:val="007A272A"/>
    <w:rsid w:val="007B20C7"/>
    <w:rsid w:val="007D6139"/>
    <w:rsid w:val="00856677"/>
    <w:rsid w:val="008F24A9"/>
    <w:rsid w:val="00901AC8"/>
    <w:rsid w:val="009312A2"/>
    <w:rsid w:val="00964401"/>
    <w:rsid w:val="00981CA6"/>
    <w:rsid w:val="00A050B3"/>
    <w:rsid w:val="00A9521F"/>
    <w:rsid w:val="00AC524B"/>
    <w:rsid w:val="00B55213"/>
    <w:rsid w:val="00BB0B71"/>
    <w:rsid w:val="00BD75E8"/>
    <w:rsid w:val="00BE1340"/>
    <w:rsid w:val="00BE18C5"/>
    <w:rsid w:val="00BF38C8"/>
    <w:rsid w:val="00C22E95"/>
    <w:rsid w:val="00CF5CDA"/>
    <w:rsid w:val="00D31FE5"/>
    <w:rsid w:val="00D32045"/>
    <w:rsid w:val="00E9005C"/>
    <w:rsid w:val="00E92C32"/>
    <w:rsid w:val="00F12EE4"/>
    <w:rsid w:val="00F33AF7"/>
    <w:rsid w:val="00FA1C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90787"/>
  <w15:chartTrackingRefBased/>
  <w15:docId w15:val="{7EA79CC7-2A6C-4838-88CD-A9B0D431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81CA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1CA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981CA6"/>
    <w:rPr>
      <w:color w:val="0000FF"/>
      <w:u w:val="single"/>
    </w:rPr>
  </w:style>
  <w:style w:type="paragraph" w:styleId="Header">
    <w:name w:val="header"/>
    <w:basedOn w:val="Normal"/>
    <w:link w:val="HeaderChar"/>
    <w:uiPriority w:val="99"/>
    <w:unhideWhenUsed/>
    <w:rsid w:val="001618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618AC"/>
  </w:style>
  <w:style w:type="paragraph" w:styleId="Footer">
    <w:name w:val="footer"/>
    <w:basedOn w:val="Normal"/>
    <w:link w:val="FooterChar"/>
    <w:uiPriority w:val="99"/>
    <w:unhideWhenUsed/>
    <w:rsid w:val="001618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618AC"/>
  </w:style>
  <w:style w:type="character" w:styleId="UnresolvedMention">
    <w:name w:val="Unresolved Mention"/>
    <w:basedOn w:val="DefaultParagraphFont"/>
    <w:uiPriority w:val="99"/>
    <w:semiHidden/>
    <w:unhideWhenUsed/>
    <w:rsid w:val="001618AC"/>
    <w:rPr>
      <w:color w:val="605E5C"/>
      <w:shd w:val="clear" w:color="auto" w:fill="E1DFDD"/>
    </w:rPr>
  </w:style>
  <w:style w:type="paragraph" w:styleId="ListParagraph">
    <w:name w:val="List Paragraph"/>
    <w:basedOn w:val="Normal"/>
    <w:uiPriority w:val="34"/>
    <w:qFormat/>
    <w:rsid w:val="0004128F"/>
    <w:pPr>
      <w:ind w:left="720"/>
      <w:contextualSpacing/>
    </w:pPr>
  </w:style>
  <w:style w:type="table" w:styleId="TableGrid">
    <w:name w:val="Table Grid"/>
    <w:basedOn w:val="TableNormal"/>
    <w:uiPriority w:val="39"/>
    <w:rsid w:val="006F48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pt.nhs.uk/our-services/bridge-hous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mpt.nhs.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cpsych.ac.uk/docs/default-source/training/curricula-and-guidance/curricula-review-consultation-2021/2-psychiatry-of-addiction-curriculum.pdf?sfvrsn=4709a07b_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nie.mccloud@nhs.net" TargetMode="External"/><Relationship Id="rId4" Type="http://schemas.openxmlformats.org/officeDocument/2006/relationships/settings" Target="settings.xml"/><Relationship Id="rId9" Type="http://schemas.openxmlformats.org/officeDocument/2006/relationships/hyperlink" Target="mailto:sally.braithwaite1@nhs.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i-connect.kmpt.nhs.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D41AC8-52FD-48D3-B76E-C2AB60371E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1261</Words>
  <Characters>7191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KMPT</Company>
  <LinksUpToDate>false</LinksUpToDate>
  <CharactersWithSpaces>8436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MCCLOUD Annie</dc:creator>
  <cp:keywords/>
  <dc:description/>
  <cp:lastModifiedBy>MCCLOUD Annie</cp:lastModifiedBy>
  <cp:revision>4</cp:revision>
  <dcterms:created xsi:type="dcterms:W3CDTF">2022-07-22T13:43:00Z</dcterms:created>
  <dcterms:modified xsi:type="dcterms:W3CDTF">2022-09-14T13:21:00Z</dcterms:modified>
</cp:coreProperties>
</file>